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C9" w:rsidRDefault="00C663C9" w:rsidP="00C66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OR.0012.3.</w:t>
      </w:r>
      <w:r w:rsidR="00D56A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027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1</w:t>
      </w:r>
      <w:r w:rsidR="00D56A6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/2016 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Ochrony Zdrowia i Spraw Społecznych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3554E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D56A69">
        <w:rPr>
          <w:rFonts w:ascii="Times New Roman" w:hAnsi="Times New Roman" w:cs="Times New Roman"/>
          <w:b/>
          <w:sz w:val="24"/>
          <w:szCs w:val="24"/>
        </w:rPr>
        <w:t>listopada</w:t>
      </w:r>
      <w:r w:rsidR="00AE3D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2016 roku</w:t>
      </w:r>
    </w:p>
    <w:p w:rsidR="00C663C9" w:rsidRDefault="00C663C9" w:rsidP="00C66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pod przewodnictwem Krzysztofa </w:t>
      </w:r>
      <w:proofErr w:type="spellStart"/>
      <w:r w:rsidRPr="00C663C9">
        <w:rPr>
          <w:rFonts w:ascii="Times New Roman" w:hAnsi="Times New Roman" w:cs="Times New Roman"/>
          <w:sz w:val="24"/>
          <w:szCs w:val="24"/>
        </w:rPr>
        <w:t>Pełszyka</w:t>
      </w:r>
      <w:proofErr w:type="spellEnd"/>
      <w:r w:rsidRPr="00C663C9">
        <w:rPr>
          <w:rFonts w:ascii="Times New Roman" w:hAnsi="Times New Roman" w:cs="Times New Roman"/>
          <w:sz w:val="24"/>
          <w:szCs w:val="24"/>
        </w:rPr>
        <w:t xml:space="preserve"> przewodniczącego komisji. </w:t>
      </w: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 w:rsidRPr="00C663C9"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C663C9" w:rsidRP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Otwarcie. </w:t>
      </w:r>
    </w:p>
    <w:p w:rsidR="00C663C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83554E" w:rsidRPr="0083554E" w:rsidRDefault="00D56A69" w:rsidP="0083554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budżetu powiatu na 2017 rok.</w:t>
      </w:r>
    </w:p>
    <w:p w:rsidR="00C663C9" w:rsidRPr="005027F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>Sprawy różne.</w:t>
      </w:r>
    </w:p>
    <w:p w:rsidR="00C663C9" w:rsidRPr="005027F9" w:rsidRDefault="00C663C9" w:rsidP="00C663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F9">
        <w:rPr>
          <w:rFonts w:ascii="Times New Roman" w:hAnsi="Times New Roman" w:cs="Times New Roman"/>
          <w:sz w:val="24"/>
          <w:szCs w:val="24"/>
        </w:rPr>
        <w:t xml:space="preserve">Zakończenie obrad.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 (listy obecności w złączeniu). Odczytał proponowany porządek posiedzenia i zapytał, czy są uwagi lub propozycje zmian? Uwag i zmian nie zgłoszono. Zaproponował głosowanie. Za przyjęciem porządku posiedzenia opowiedziało się </w:t>
      </w:r>
      <w:r w:rsidR="00AE3D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członków komisji (jednogłośnie). </w:t>
      </w:r>
    </w:p>
    <w:p w:rsid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3C9" w:rsidRPr="00C663C9" w:rsidRDefault="00C663C9" w:rsidP="00C66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C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BD62B5" w:rsidRDefault="00D56A69" w:rsidP="00D56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 w:rsidRPr="00D56A69">
        <w:rPr>
          <w:rFonts w:ascii="Times New Roman" w:hAnsi="Times New Roman" w:cs="Times New Roman"/>
          <w:sz w:val="24"/>
          <w:szCs w:val="24"/>
        </w:rPr>
        <w:t>przedstawił projekt budżetu powiatu na 2017 rok (materiał w załączeniu).</w:t>
      </w:r>
      <w:r w:rsidR="00571CD1">
        <w:rPr>
          <w:rFonts w:ascii="Times New Roman" w:hAnsi="Times New Roman" w:cs="Times New Roman"/>
          <w:sz w:val="24"/>
          <w:szCs w:val="24"/>
        </w:rPr>
        <w:t xml:space="preserve"> Poinformował, iż dochody budżet zaplanowano w wysokości 74.269.372 zł, z tego: bieżące w wysokości 54.724.491 zł, a majątkowe w wysokości 19.544.881 zł. Wydatki budżetu ustalono w wysokości 75.569.372 z ł z tego: bieżące w wysokości 48.534.360 zł, a majątkowe w wysokości 27.035.012 zł. Ponadto w budżecie na 2017 rok tworzy się rezerwy: ogólną w wysokości 200.000 zł oraz celowa w wysokości 385.000 zł z przeznaczeniem na: zwiększone zadania oświatowe w wysokości 250.000 zł, fundusz nagród Zarządu Powiatu dla nauczycieli w wysokości 40.000 zł oraz na zarządzanie kryzysowe w wysokości 95.000 zł. Przy tak założonych dochodach i wydatkach ustala się deficyt budżetu w wysokości 1.300.000 zł.</w:t>
      </w:r>
    </w:p>
    <w:p w:rsidR="00BD62B5" w:rsidRDefault="00BD62B5" w:rsidP="00D56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obszarze działania komisji przewidziano następujące dochody i wydatki: </w:t>
      </w:r>
    </w:p>
    <w:p w:rsidR="00BD62B5" w:rsidRDefault="00BD62B5" w:rsidP="00D56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PFRON- dochody w wysokości 40.000 zł,</w:t>
      </w:r>
    </w:p>
    <w:p w:rsidR="00BD62B5" w:rsidRDefault="00CA1FFA" w:rsidP="00D56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PCPR- wydatki na poziomie roku 2016, wzrost wynagrodzeń;</w:t>
      </w:r>
    </w:p>
    <w:p w:rsidR="00CA1FFA" w:rsidRDefault="00CA1FFA" w:rsidP="00D56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placówki opiekuńczo- wychowawcze – wydatki w wysokości 550.000 zł wzrost o 4,44%, </w:t>
      </w:r>
    </w:p>
    <w:p w:rsidR="00CA1FFA" w:rsidRDefault="00CA1FFA" w:rsidP="00D56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rodziny zastępcze- dotacje dla innych powiatowych w wysokości 130.000 zł, świadczenia w wysokości 677.000 zł, wynagrodzenia w wysokości 190.000 zł; </w:t>
      </w:r>
    </w:p>
    <w:p w:rsidR="00CA1FFA" w:rsidRDefault="00CA1FFA" w:rsidP="00D56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DPS w Kozarzach- wzrost wydatków o 3,44 % w tym również wzrost wynagrodzeń. </w:t>
      </w:r>
    </w:p>
    <w:p w:rsidR="00CA1FFA" w:rsidRDefault="00CA1FFA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5D7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podziękował </w:t>
      </w:r>
      <w:r w:rsidR="004315D7">
        <w:rPr>
          <w:rFonts w:ascii="Times New Roman" w:hAnsi="Times New Roman" w:cs="Times New Roman"/>
          <w:sz w:val="24"/>
          <w:szCs w:val="24"/>
        </w:rPr>
        <w:t xml:space="preserve">Staroście za omówienie projektu budżetu powiatu na 2017 rok. Następnie zapytał, czy członkowie komisji mają wnioski lub uwagi co do przedstawionego budżetu? Wniosków i uwag nie zgłoszono. Zaproponował głosowanie. Za wyrażeniem pozytywnej opinii opowiedziało się 6 członków komisji. Komisja pozytywnie (jednogłośnie ) zaopiniowała projekt budżetu powiatu na 2017 rok. </w:t>
      </w:r>
    </w:p>
    <w:p w:rsidR="00CA1FFA" w:rsidRDefault="00CA1FFA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A72" w:rsidRPr="00BB2A72" w:rsidRDefault="00BB2A72" w:rsidP="00CB7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A72">
        <w:rPr>
          <w:rFonts w:ascii="Times New Roman" w:hAnsi="Times New Roman" w:cs="Times New Roman"/>
          <w:b/>
          <w:sz w:val="24"/>
          <w:szCs w:val="24"/>
        </w:rPr>
        <w:t>Ad.</w:t>
      </w:r>
      <w:r w:rsidR="004315D7">
        <w:rPr>
          <w:rFonts w:ascii="Times New Roman" w:hAnsi="Times New Roman" w:cs="Times New Roman"/>
          <w:b/>
          <w:sz w:val="24"/>
          <w:szCs w:val="24"/>
        </w:rPr>
        <w:t>4</w:t>
      </w:r>
      <w:r w:rsidRPr="00BB2A7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00705" w:rsidRDefault="00E00705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E00705">
        <w:rPr>
          <w:rFonts w:ascii="Times New Roman" w:hAnsi="Times New Roman" w:cs="Times New Roman"/>
          <w:sz w:val="24"/>
          <w:szCs w:val="24"/>
        </w:rPr>
        <w:t xml:space="preserve"> poinformował,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705">
        <w:rPr>
          <w:rFonts w:ascii="Times New Roman" w:hAnsi="Times New Roman" w:cs="Times New Roman"/>
          <w:sz w:val="24"/>
          <w:szCs w:val="24"/>
        </w:rPr>
        <w:t xml:space="preserve">iż kolejny punkt porządku posiedzenia to sprawy różne. Zapytał, czy członkowie komisji chcieliby w tym punkcie zabrać głos? </w:t>
      </w:r>
    </w:p>
    <w:p w:rsidR="00CB797A" w:rsidRDefault="00BB2A72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7A">
        <w:rPr>
          <w:rFonts w:ascii="Times New Roman" w:hAnsi="Times New Roman" w:cs="Times New Roman"/>
          <w:b/>
          <w:sz w:val="24"/>
          <w:szCs w:val="24"/>
        </w:rPr>
        <w:t xml:space="preserve">Radny </w:t>
      </w:r>
      <w:r w:rsidR="00985681" w:rsidRPr="00CB797A">
        <w:rPr>
          <w:rFonts w:ascii="Times New Roman" w:hAnsi="Times New Roman" w:cs="Times New Roman"/>
          <w:b/>
          <w:sz w:val="24"/>
          <w:szCs w:val="24"/>
        </w:rPr>
        <w:t>M</w:t>
      </w:r>
      <w:r w:rsidRPr="00CB797A">
        <w:rPr>
          <w:rFonts w:ascii="Times New Roman" w:hAnsi="Times New Roman" w:cs="Times New Roman"/>
          <w:b/>
          <w:sz w:val="24"/>
          <w:szCs w:val="24"/>
        </w:rPr>
        <w:t xml:space="preserve">arek Skarżyński </w:t>
      </w:r>
      <w:r w:rsidR="004315D7" w:rsidRPr="004315D7">
        <w:rPr>
          <w:rFonts w:ascii="Times New Roman" w:hAnsi="Times New Roman" w:cs="Times New Roman"/>
          <w:sz w:val="24"/>
          <w:szCs w:val="24"/>
        </w:rPr>
        <w:t xml:space="preserve">stwierdził, iż na poprzednim posiedzeniu komisja </w:t>
      </w:r>
      <w:r w:rsidR="004315D7">
        <w:rPr>
          <w:rFonts w:ascii="Times New Roman" w:hAnsi="Times New Roman" w:cs="Times New Roman"/>
          <w:sz w:val="24"/>
          <w:szCs w:val="24"/>
        </w:rPr>
        <w:t xml:space="preserve">skierowała wniosek do </w:t>
      </w:r>
      <w:r w:rsidR="00CB797A" w:rsidRPr="004315D7">
        <w:rPr>
          <w:rFonts w:ascii="Times New Roman" w:hAnsi="Times New Roman" w:cs="Times New Roman"/>
          <w:sz w:val="24"/>
          <w:szCs w:val="24"/>
        </w:rPr>
        <w:t>zarządu powiatu</w:t>
      </w:r>
      <w:r w:rsidR="00CB797A" w:rsidRPr="00CB797A">
        <w:rPr>
          <w:rFonts w:ascii="Times New Roman" w:hAnsi="Times New Roman" w:cs="Times New Roman"/>
          <w:sz w:val="24"/>
          <w:szCs w:val="24"/>
        </w:rPr>
        <w:t xml:space="preserve"> </w:t>
      </w:r>
      <w:r w:rsidR="004315D7">
        <w:rPr>
          <w:rFonts w:ascii="Times New Roman" w:hAnsi="Times New Roman" w:cs="Times New Roman"/>
          <w:sz w:val="24"/>
          <w:szCs w:val="24"/>
        </w:rPr>
        <w:t xml:space="preserve">dotyczący </w:t>
      </w:r>
      <w:r w:rsidR="00CB797A" w:rsidRPr="00CB797A">
        <w:rPr>
          <w:rFonts w:ascii="Times New Roman" w:hAnsi="Times New Roman" w:cs="Times New Roman"/>
          <w:sz w:val="24"/>
          <w:szCs w:val="24"/>
        </w:rPr>
        <w:t>wyróżnieni</w:t>
      </w:r>
      <w:r w:rsidR="004315D7">
        <w:rPr>
          <w:rFonts w:ascii="Times New Roman" w:hAnsi="Times New Roman" w:cs="Times New Roman"/>
          <w:sz w:val="24"/>
          <w:szCs w:val="24"/>
        </w:rPr>
        <w:t>a</w:t>
      </w:r>
      <w:r w:rsidR="00CB797A" w:rsidRPr="00CB797A">
        <w:rPr>
          <w:rFonts w:ascii="Times New Roman" w:hAnsi="Times New Roman" w:cs="Times New Roman"/>
          <w:sz w:val="24"/>
          <w:szCs w:val="24"/>
        </w:rPr>
        <w:t xml:space="preserve"> pana Marka Karolewskiego dyrektora Domu Pomocy Społecznej w Kozarzach poprzez przyznanie nagrody za zaangażowanie i </w:t>
      </w:r>
      <w:r w:rsidR="00CB797A" w:rsidRPr="00CB797A">
        <w:rPr>
          <w:rFonts w:ascii="Times New Roman" w:hAnsi="Times New Roman" w:cs="Times New Roman"/>
          <w:sz w:val="24"/>
          <w:szCs w:val="24"/>
        </w:rPr>
        <w:lastRenderedPageBreak/>
        <w:t>prawidłowe funkcjonowanie jednostki.</w:t>
      </w:r>
      <w:r w:rsidR="004315D7">
        <w:rPr>
          <w:rFonts w:ascii="Times New Roman" w:hAnsi="Times New Roman" w:cs="Times New Roman"/>
          <w:sz w:val="24"/>
          <w:szCs w:val="24"/>
        </w:rPr>
        <w:t xml:space="preserve"> Zapytał, czy wniosek został analizowany przez zarząd powiatu. </w:t>
      </w:r>
    </w:p>
    <w:p w:rsidR="004315D7" w:rsidRDefault="004315D7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67C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67C">
        <w:rPr>
          <w:rFonts w:ascii="Times New Roman" w:hAnsi="Times New Roman" w:cs="Times New Roman"/>
          <w:sz w:val="24"/>
          <w:szCs w:val="24"/>
        </w:rPr>
        <w:t>odpowiedział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5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567C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w ostatnim czasie obchodzony był </w:t>
      </w:r>
      <w:r w:rsidR="005F567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zień Pracownika Socjalnego </w:t>
      </w:r>
      <w:r w:rsidR="005F567C">
        <w:rPr>
          <w:rFonts w:ascii="Times New Roman" w:hAnsi="Times New Roman" w:cs="Times New Roman"/>
          <w:sz w:val="24"/>
          <w:szCs w:val="24"/>
        </w:rPr>
        <w:t xml:space="preserve">i wniosek komisji został przy tej okazji uwzględniony. </w:t>
      </w:r>
    </w:p>
    <w:p w:rsidR="00CB797A" w:rsidRPr="00CB797A" w:rsidRDefault="00CB797A" w:rsidP="00CB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7A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CB797A">
        <w:rPr>
          <w:rFonts w:ascii="Times New Roman" w:hAnsi="Times New Roman" w:cs="Times New Roman"/>
          <w:b/>
          <w:sz w:val="24"/>
          <w:szCs w:val="24"/>
        </w:rPr>
        <w:t>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67C">
        <w:rPr>
          <w:rFonts w:ascii="Times New Roman" w:hAnsi="Times New Roman" w:cs="Times New Roman"/>
          <w:sz w:val="24"/>
          <w:szCs w:val="24"/>
        </w:rPr>
        <w:t xml:space="preserve">zapytał, czy są inne sprawy różne? Innych spraw różnych nie zgłoszono. </w:t>
      </w:r>
    </w:p>
    <w:p w:rsidR="00CB797A" w:rsidRDefault="00CB797A" w:rsidP="00CB797A"/>
    <w:p w:rsidR="00E00705" w:rsidRP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05">
        <w:rPr>
          <w:rFonts w:ascii="Times New Roman" w:hAnsi="Times New Roman" w:cs="Times New Roman"/>
          <w:b/>
          <w:sz w:val="24"/>
          <w:szCs w:val="24"/>
        </w:rPr>
        <w:t>Ad.</w:t>
      </w:r>
      <w:r w:rsidR="005F567C">
        <w:rPr>
          <w:rFonts w:ascii="Times New Roman" w:hAnsi="Times New Roman" w:cs="Times New Roman"/>
          <w:b/>
          <w:sz w:val="24"/>
          <w:szCs w:val="24"/>
        </w:rPr>
        <w:t>5</w:t>
      </w:r>
      <w:r w:rsidRPr="00E00705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</w:t>
      </w:r>
      <w:r w:rsidR="00125B3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ematów przewodniczący komisji podziękował wszystkim za przybycie i dokonał zamknięcia posiedzenia komisji. </w:t>
      </w:r>
    </w:p>
    <w:p w:rsidR="00E00705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705" w:rsidRPr="00125B3B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E00705" w:rsidRPr="00125B3B" w:rsidRDefault="00E00705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705" w:rsidRPr="00125B3B" w:rsidRDefault="00125B3B" w:rsidP="00E00705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</w:r>
      <w:r w:rsidRPr="00125B3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67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00705" w:rsidRPr="00125B3B">
        <w:rPr>
          <w:rFonts w:ascii="Times New Roman" w:hAnsi="Times New Roman" w:cs="Times New Roman"/>
          <w:b/>
          <w:sz w:val="24"/>
          <w:szCs w:val="24"/>
        </w:rPr>
        <w:t>Krzysz</w:t>
      </w:r>
      <w:r w:rsidRPr="00125B3B">
        <w:rPr>
          <w:rFonts w:ascii="Times New Roman" w:hAnsi="Times New Roman" w:cs="Times New Roman"/>
          <w:b/>
          <w:sz w:val="24"/>
          <w:szCs w:val="24"/>
        </w:rPr>
        <w:t xml:space="preserve">tof </w:t>
      </w:r>
      <w:proofErr w:type="spellStart"/>
      <w:r w:rsidRPr="00125B3B">
        <w:rPr>
          <w:rFonts w:ascii="Times New Roman" w:hAnsi="Times New Roman" w:cs="Times New Roman"/>
          <w:b/>
          <w:sz w:val="24"/>
          <w:szCs w:val="24"/>
        </w:rPr>
        <w:t>Pełszyk</w:t>
      </w:r>
      <w:proofErr w:type="spellEnd"/>
    </w:p>
    <w:sectPr w:rsidR="00E00705" w:rsidRPr="0012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5EDC"/>
    <w:multiLevelType w:val="hybridMultilevel"/>
    <w:tmpl w:val="BA888DF0"/>
    <w:lvl w:ilvl="0" w:tplc="86C46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D56F4"/>
    <w:multiLevelType w:val="hybridMultilevel"/>
    <w:tmpl w:val="8B84B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16D"/>
    <w:multiLevelType w:val="hybridMultilevel"/>
    <w:tmpl w:val="92206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4A58"/>
    <w:multiLevelType w:val="singleLevel"/>
    <w:tmpl w:val="CF14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504D55D9"/>
    <w:multiLevelType w:val="hybridMultilevel"/>
    <w:tmpl w:val="81B22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F4C32"/>
    <w:multiLevelType w:val="hybridMultilevel"/>
    <w:tmpl w:val="5472F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C27F4"/>
    <w:multiLevelType w:val="hybridMultilevel"/>
    <w:tmpl w:val="DC72BC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C9"/>
    <w:rsid w:val="00125B3B"/>
    <w:rsid w:val="002B3466"/>
    <w:rsid w:val="0033467E"/>
    <w:rsid w:val="004315D7"/>
    <w:rsid w:val="00500ABC"/>
    <w:rsid w:val="005027F9"/>
    <w:rsid w:val="00517DA0"/>
    <w:rsid w:val="00571CD1"/>
    <w:rsid w:val="005F567C"/>
    <w:rsid w:val="006C297A"/>
    <w:rsid w:val="0083554E"/>
    <w:rsid w:val="00844391"/>
    <w:rsid w:val="008B41D5"/>
    <w:rsid w:val="00985681"/>
    <w:rsid w:val="00AB59E0"/>
    <w:rsid w:val="00AE23F0"/>
    <w:rsid w:val="00AE3D52"/>
    <w:rsid w:val="00B61BB3"/>
    <w:rsid w:val="00B91AE6"/>
    <w:rsid w:val="00BB2A72"/>
    <w:rsid w:val="00BD62B5"/>
    <w:rsid w:val="00C663C9"/>
    <w:rsid w:val="00CA1FFA"/>
    <w:rsid w:val="00CB797A"/>
    <w:rsid w:val="00D56A69"/>
    <w:rsid w:val="00DB6D8D"/>
    <w:rsid w:val="00E00705"/>
    <w:rsid w:val="00E2593E"/>
    <w:rsid w:val="00F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89CA-552D-4C92-A312-1EC36132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3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2016-10-27T10:54:00Z</cp:lastPrinted>
  <dcterms:created xsi:type="dcterms:W3CDTF">2016-04-19T09:18:00Z</dcterms:created>
  <dcterms:modified xsi:type="dcterms:W3CDTF">2016-11-28T09:40:00Z</dcterms:modified>
</cp:coreProperties>
</file>