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A4" w:rsidRDefault="009E4CA4" w:rsidP="003E2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6EF3" w:rsidRPr="003E21A3" w:rsidRDefault="003E21A3" w:rsidP="003E2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21A3">
        <w:rPr>
          <w:rFonts w:ascii="Times New Roman" w:hAnsi="Times New Roman" w:cs="Times New Roman"/>
          <w:i/>
          <w:sz w:val="24"/>
          <w:szCs w:val="24"/>
        </w:rPr>
        <w:t>Komisja Rewizyjna</w:t>
      </w:r>
    </w:p>
    <w:p w:rsidR="003E21A3" w:rsidRPr="003E21A3" w:rsidRDefault="003E21A3" w:rsidP="003E2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21A3">
        <w:rPr>
          <w:rFonts w:ascii="Times New Roman" w:hAnsi="Times New Roman" w:cs="Times New Roman"/>
          <w:i/>
          <w:sz w:val="24"/>
          <w:szCs w:val="24"/>
        </w:rPr>
        <w:t xml:space="preserve">OR.0012.5.8.2015. </w:t>
      </w:r>
    </w:p>
    <w:p w:rsidR="003E21A3" w:rsidRPr="003E21A3" w:rsidRDefault="003E21A3" w:rsidP="003E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3">
        <w:rPr>
          <w:rFonts w:ascii="Times New Roman" w:hAnsi="Times New Roman" w:cs="Times New Roman"/>
          <w:b/>
          <w:sz w:val="24"/>
          <w:szCs w:val="24"/>
        </w:rPr>
        <w:t xml:space="preserve">Protokół z posiedzenia </w:t>
      </w:r>
    </w:p>
    <w:p w:rsidR="003E21A3" w:rsidRPr="003E21A3" w:rsidRDefault="003E21A3" w:rsidP="003E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3">
        <w:rPr>
          <w:rFonts w:ascii="Times New Roman" w:hAnsi="Times New Roman" w:cs="Times New Roman"/>
          <w:b/>
          <w:sz w:val="24"/>
          <w:szCs w:val="24"/>
        </w:rPr>
        <w:t>Zespołu Kontrolnego Komisji Rewizyjnej</w:t>
      </w:r>
    </w:p>
    <w:p w:rsidR="003E21A3" w:rsidRPr="003E21A3" w:rsidRDefault="003E21A3" w:rsidP="003E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3">
        <w:rPr>
          <w:rFonts w:ascii="Times New Roman" w:hAnsi="Times New Roman" w:cs="Times New Roman"/>
          <w:b/>
          <w:sz w:val="24"/>
          <w:szCs w:val="24"/>
        </w:rPr>
        <w:t>z dnia 7 grudnia 2015 roku</w:t>
      </w:r>
    </w:p>
    <w:p w:rsidR="003E21A3" w:rsidRPr="003E21A3" w:rsidRDefault="003E21A3" w:rsidP="003E21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1A3" w:rsidRDefault="003E21A3" w:rsidP="003E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kontroli kontraktów medycznych, stanu zatrudnienia oraz wykorzystania mienia </w:t>
      </w:r>
      <w:r>
        <w:rPr>
          <w:rFonts w:ascii="Times New Roman" w:hAnsi="Times New Roman" w:cs="Times New Roman"/>
          <w:sz w:val="24"/>
          <w:szCs w:val="24"/>
        </w:rPr>
        <w:br/>
        <w:t xml:space="preserve">w Szpitalu Ogólnym w Wysokiem Mazowieckiem. </w:t>
      </w:r>
    </w:p>
    <w:p w:rsidR="003E21A3" w:rsidRDefault="003E21A3" w:rsidP="003E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7 grudnia 2015 roku Przewodniczący Zespołu Kontrolnego pani Małgorzata Koc </w:t>
      </w:r>
      <w:r w:rsidR="00800E4D">
        <w:rPr>
          <w:rFonts w:ascii="Times New Roman" w:hAnsi="Times New Roman" w:cs="Times New Roman"/>
          <w:sz w:val="24"/>
          <w:szCs w:val="24"/>
        </w:rPr>
        <w:t>przek</w:t>
      </w:r>
      <w:r>
        <w:rPr>
          <w:rFonts w:ascii="Times New Roman" w:hAnsi="Times New Roman" w:cs="Times New Roman"/>
          <w:sz w:val="24"/>
          <w:szCs w:val="24"/>
        </w:rPr>
        <w:t xml:space="preserve">azała członkom zespołu kontrolnego upoważnienia do przeprowadzenia kontroli, które zostały okazane Dyrektorowi Szpitala Ogólnego w Wysokiem Mazowieckiem panu Stanisławowi Bielskiemu. </w:t>
      </w:r>
    </w:p>
    <w:p w:rsidR="008C030C" w:rsidRDefault="003E21A3" w:rsidP="003E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poinformowała, iż zakres kontroli obejmuje: kontrolę kontraktów medycznych, stanu zatrudnienia oraz wykorzystania mienia w Szpitalu Ogólnym w Wysokiem Mazowieckiem. </w:t>
      </w:r>
      <w:r w:rsidR="008C030C">
        <w:rPr>
          <w:rFonts w:ascii="Times New Roman" w:hAnsi="Times New Roman" w:cs="Times New Roman"/>
          <w:sz w:val="24"/>
          <w:szCs w:val="24"/>
        </w:rPr>
        <w:br/>
        <w:t xml:space="preserve">O przedstawienie wyjaśnień poprosiła dyrektora szpitala ogólnego w Wysokiem Mazowieckiem pana Stanisława Bielskiego. </w:t>
      </w:r>
    </w:p>
    <w:p w:rsidR="008C030C" w:rsidRDefault="008C030C" w:rsidP="007C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0C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poinformował, iż świadczenia które udziela szpital finansowane są przez Narodowy Fundusz Zdrowia za tzw. udzieloną usługę. Są również świadczenia, które opłacane </w:t>
      </w:r>
      <w:r w:rsidR="00800E4D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 xml:space="preserve">w układzie ryczałtowym- ale jest to niewielka liczba świadczeń. </w:t>
      </w:r>
      <w:r w:rsidR="00800E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30 listopada każdego roku musi nastąpić podpisanie umowy na rok kolejny. </w:t>
      </w:r>
      <w:r w:rsidR="00E54E16">
        <w:rPr>
          <w:rFonts w:ascii="Times New Roman" w:hAnsi="Times New Roman" w:cs="Times New Roman"/>
          <w:sz w:val="24"/>
          <w:szCs w:val="24"/>
        </w:rPr>
        <w:t xml:space="preserve">Aby zawrzeć umowę z Narodowym Funduszem Zdrowia musi być przeprowadzony konkurs. Wobec powyższego podstawą przeprowadzenia i podpisania umowy jest przeprowadzenie przez Fundusz konkursu ofert. Konkurs trwa kilka miesięcy. Ogłoszenie w konkursie mówi na jaki okres będzie zawarta umowa. Przeprowadzone konkursy w latach ubiegłych określały terminy obowiązywania umów. W roku ubiegłym została zmieniona ustawa o finansowaniu świadczeń zdrowotnych ze środków publicznych, która dała możliwość przedłużenia umów dla prezesów i dyrektorów NFZ bez konieczności przeprowadzenia konkursów. W ubiegłym roku umowy te zostały przedłużone, nie były przeprowadzane konkursy tzn. na część umów są one obowiązujące, natomiast na część umów zostały przedłużone terminy </w:t>
      </w:r>
      <w:r w:rsidR="0091535F">
        <w:rPr>
          <w:rFonts w:ascii="Times New Roman" w:hAnsi="Times New Roman" w:cs="Times New Roman"/>
          <w:sz w:val="24"/>
          <w:szCs w:val="24"/>
        </w:rPr>
        <w:t xml:space="preserve">obowiązywania umów, wobec powyższego te terminy są różne. </w:t>
      </w:r>
      <w:r w:rsidR="009E4CA4">
        <w:rPr>
          <w:rFonts w:ascii="Times New Roman" w:hAnsi="Times New Roman" w:cs="Times New Roman"/>
          <w:sz w:val="24"/>
          <w:szCs w:val="24"/>
        </w:rPr>
        <w:t>Na 2016 rok terminy obowiązywania umów są już znane. Natomiast co będzie w ciągu roku trudno jest powiedzieć. W tej chwili Minister Zdrowia stoi na stanowisku żeby znowu wprowadzić akt prawny przedłużający umowy. Podstawą kontraktowania świadczeń zdrowotnych w tej chwili maj</w:t>
      </w:r>
      <w:r w:rsidR="00453F13">
        <w:rPr>
          <w:rFonts w:ascii="Times New Roman" w:hAnsi="Times New Roman" w:cs="Times New Roman"/>
          <w:sz w:val="24"/>
          <w:szCs w:val="24"/>
        </w:rPr>
        <w:t>ą</w:t>
      </w:r>
      <w:r w:rsidR="009E4CA4">
        <w:rPr>
          <w:rFonts w:ascii="Times New Roman" w:hAnsi="Times New Roman" w:cs="Times New Roman"/>
          <w:sz w:val="24"/>
          <w:szCs w:val="24"/>
        </w:rPr>
        <w:t xml:space="preserve"> być mapy potrzeb. </w:t>
      </w:r>
      <w:r w:rsidR="00800E4D">
        <w:rPr>
          <w:rFonts w:ascii="Times New Roman" w:hAnsi="Times New Roman" w:cs="Times New Roman"/>
          <w:sz w:val="24"/>
          <w:szCs w:val="24"/>
        </w:rPr>
        <w:t xml:space="preserve">Na obecną chwilę </w:t>
      </w:r>
      <w:r w:rsidR="009E4CA4">
        <w:rPr>
          <w:rFonts w:ascii="Times New Roman" w:hAnsi="Times New Roman" w:cs="Times New Roman"/>
          <w:sz w:val="24"/>
          <w:szCs w:val="24"/>
        </w:rPr>
        <w:t xml:space="preserve">opracowane są dwie mapy potrzeb do lecznictwa szpitalnego w zakresie onkologii i w zakresie kardiologii. Natomiast dla lecznictwa szpitalnego ma powstać 15 map potrzeb, a opracowane są dwie. Termin opracowania map potrzeb to 30 kwietnia 2016 roku. Czyli dopóki nie ma map potrzeb można powiedzieć, że NFZ nie ma podstawy prawnej kontraktowania świadczeń. </w:t>
      </w:r>
      <w:r w:rsidR="00A254F1">
        <w:rPr>
          <w:rFonts w:ascii="Times New Roman" w:hAnsi="Times New Roman" w:cs="Times New Roman"/>
          <w:sz w:val="24"/>
          <w:szCs w:val="24"/>
        </w:rPr>
        <w:t xml:space="preserve">Jeżeli chodzi o kontraktowanie </w:t>
      </w:r>
      <w:r w:rsidR="00FD285B">
        <w:rPr>
          <w:rFonts w:ascii="Times New Roman" w:hAnsi="Times New Roman" w:cs="Times New Roman"/>
          <w:sz w:val="24"/>
          <w:szCs w:val="24"/>
        </w:rPr>
        <w:t>świadczeń to świadczenia kontraktowane są w dwóch rodzajach: pierwszym rodzajem świadczeń to jest leczenie szpitalne. W ramach tego leczenia szpitalnego kontraktowane są oddziały czyli: oddział chorób wewnętrznych, oddział chorób płuc, oddział pediatryczny, oddział ginekologiczno- położniczy, oddział neonatologiczny, oddział chirurgiczny, oddział urazowo- ortopedyczny- płatność za udzielon</w:t>
      </w:r>
      <w:r w:rsidR="00EB738C">
        <w:rPr>
          <w:rFonts w:ascii="Times New Roman" w:hAnsi="Times New Roman" w:cs="Times New Roman"/>
          <w:sz w:val="24"/>
          <w:szCs w:val="24"/>
        </w:rPr>
        <w:t>ą</w:t>
      </w:r>
      <w:r w:rsidR="00FD285B">
        <w:rPr>
          <w:rFonts w:ascii="Times New Roman" w:hAnsi="Times New Roman" w:cs="Times New Roman"/>
          <w:sz w:val="24"/>
          <w:szCs w:val="24"/>
        </w:rPr>
        <w:t xml:space="preserve"> usługę. </w:t>
      </w:r>
      <w:r w:rsidR="00EB738C">
        <w:rPr>
          <w:rFonts w:ascii="Times New Roman" w:hAnsi="Times New Roman" w:cs="Times New Roman"/>
          <w:sz w:val="24"/>
          <w:szCs w:val="24"/>
        </w:rPr>
        <w:t xml:space="preserve">Izba przyjęć zakontraktowana jest w systemie ryczałtowym – czyli gotowość dobowa- stawka za dobę. Pozostałe komórki tj. kuchnia, laboratorium, RTG, pralnia, blok operacyjny- to nie są komórki </w:t>
      </w:r>
      <w:r w:rsidR="00B67285">
        <w:rPr>
          <w:rFonts w:ascii="Times New Roman" w:hAnsi="Times New Roman" w:cs="Times New Roman"/>
          <w:sz w:val="24"/>
          <w:szCs w:val="24"/>
        </w:rPr>
        <w:t>zadaniowe t</w:t>
      </w:r>
      <w:r w:rsidR="00EB738C">
        <w:rPr>
          <w:rFonts w:ascii="Times New Roman" w:hAnsi="Times New Roman" w:cs="Times New Roman"/>
          <w:sz w:val="24"/>
          <w:szCs w:val="24"/>
        </w:rPr>
        <w:t xml:space="preserve">ylko komórki </w:t>
      </w:r>
      <w:r w:rsidR="00B67285">
        <w:rPr>
          <w:rFonts w:ascii="Times New Roman" w:hAnsi="Times New Roman" w:cs="Times New Roman"/>
          <w:sz w:val="24"/>
          <w:szCs w:val="24"/>
        </w:rPr>
        <w:t>usługowe, wobec powyższego komórki te nie są kontraktowane w NFZ, wchodzą w koszty działalności szpitala. Koszty działalności tych komórek rozrzucan</w:t>
      </w:r>
      <w:r w:rsidR="00800E4D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B67285">
        <w:rPr>
          <w:rFonts w:ascii="Times New Roman" w:hAnsi="Times New Roman" w:cs="Times New Roman"/>
          <w:sz w:val="24"/>
          <w:szCs w:val="24"/>
        </w:rPr>
        <w:t xml:space="preserve"> się </w:t>
      </w:r>
      <w:r w:rsidR="00B67285">
        <w:rPr>
          <w:rFonts w:ascii="Times New Roman" w:hAnsi="Times New Roman" w:cs="Times New Roman"/>
          <w:sz w:val="24"/>
          <w:szCs w:val="24"/>
        </w:rPr>
        <w:lastRenderedPageBreak/>
        <w:t xml:space="preserve">na komórki zadaniowe czyli przyporządkowuje się je do oddziałów i koszty ich muszą być zbilansowane przez przychody wypracowane przez oddziały. </w:t>
      </w:r>
      <w:r w:rsidR="00453F13">
        <w:rPr>
          <w:rFonts w:ascii="Times New Roman" w:hAnsi="Times New Roman" w:cs="Times New Roman"/>
          <w:sz w:val="24"/>
          <w:szCs w:val="24"/>
        </w:rPr>
        <w:t xml:space="preserve">Opieka długoterminowa – realizowane są dwa rodzaje świadczeń: w Zakładzie Opiekuńczo- Leczniczym i tzw. wentylacji mechanicznej domowej. </w:t>
      </w:r>
    </w:p>
    <w:p w:rsidR="005F618C" w:rsidRDefault="005F618C" w:rsidP="007C3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Kontrakty na 2016 rok zakontraktowane zostały na poziomie roku 2015 (materiał </w:t>
      </w:r>
      <w:r w:rsidR="00453F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załączeniu). </w:t>
      </w:r>
    </w:p>
    <w:p w:rsidR="005F618C" w:rsidRDefault="00520058" w:rsidP="009E4CA4">
      <w:pPr>
        <w:jc w:val="both"/>
        <w:rPr>
          <w:rFonts w:ascii="Times New Roman" w:hAnsi="Times New Roman" w:cs="Times New Roman"/>
          <w:sz w:val="24"/>
          <w:szCs w:val="24"/>
        </w:rPr>
      </w:pPr>
      <w:r w:rsidRPr="00520058">
        <w:rPr>
          <w:rFonts w:ascii="Times New Roman" w:hAnsi="Times New Roman" w:cs="Times New Roman"/>
          <w:b/>
          <w:sz w:val="24"/>
          <w:szCs w:val="24"/>
        </w:rPr>
        <w:t>Przewodnicząca zespołu kontrolnego</w:t>
      </w:r>
      <w:r>
        <w:rPr>
          <w:rFonts w:ascii="Times New Roman" w:hAnsi="Times New Roman" w:cs="Times New Roman"/>
          <w:sz w:val="24"/>
          <w:szCs w:val="24"/>
        </w:rPr>
        <w:t xml:space="preserve"> zapytała, ile było skarg w przeciągu dwóch lat ze strony pacjentów, które zakończyły się post</w:t>
      </w:r>
      <w:r w:rsidR="008C2E2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powaniem przed sądem? </w:t>
      </w:r>
    </w:p>
    <w:p w:rsidR="00520058" w:rsidRDefault="00520058" w:rsidP="009E4CA4">
      <w:pPr>
        <w:jc w:val="both"/>
        <w:rPr>
          <w:rFonts w:ascii="Times New Roman" w:hAnsi="Times New Roman" w:cs="Times New Roman"/>
          <w:sz w:val="24"/>
          <w:szCs w:val="24"/>
        </w:rPr>
      </w:pPr>
      <w:r w:rsidRPr="00520058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odpowiedział, iż w ciągu roku jest kilka takich spraw, których procesy trwają nawet kilka lat. Obecnie toczą się dwa podstępowania przed komisją wojewódzką do spraw orzekania w zakresie błędu medycznego, jednakże my jesteśmy w tym zakresie ubezpieczeni. </w:t>
      </w:r>
    </w:p>
    <w:p w:rsidR="00B67285" w:rsidRDefault="00B67285" w:rsidP="009E4CA4">
      <w:pPr>
        <w:jc w:val="both"/>
        <w:rPr>
          <w:rFonts w:ascii="Times New Roman" w:hAnsi="Times New Roman" w:cs="Times New Roman"/>
          <w:sz w:val="24"/>
          <w:szCs w:val="24"/>
        </w:rPr>
      </w:pPr>
      <w:r w:rsidRPr="005F618C">
        <w:rPr>
          <w:rFonts w:ascii="Times New Roman" w:hAnsi="Times New Roman" w:cs="Times New Roman"/>
          <w:b/>
          <w:sz w:val="24"/>
          <w:szCs w:val="24"/>
        </w:rPr>
        <w:t>Przewodnicząca zespołu kontrolnego</w:t>
      </w:r>
      <w:r>
        <w:rPr>
          <w:rFonts w:ascii="Times New Roman" w:hAnsi="Times New Roman" w:cs="Times New Roman"/>
          <w:sz w:val="24"/>
          <w:szCs w:val="24"/>
        </w:rPr>
        <w:t xml:space="preserve"> zapytała</w:t>
      </w:r>
      <w:r w:rsidR="005F618C">
        <w:rPr>
          <w:rFonts w:ascii="Times New Roman" w:hAnsi="Times New Roman" w:cs="Times New Roman"/>
          <w:sz w:val="24"/>
          <w:szCs w:val="24"/>
        </w:rPr>
        <w:t>, jakie wynagrodzenia maj</w:t>
      </w:r>
      <w:r w:rsidR="00453F13">
        <w:rPr>
          <w:rFonts w:ascii="Times New Roman" w:hAnsi="Times New Roman" w:cs="Times New Roman"/>
          <w:sz w:val="24"/>
          <w:szCs w:val="24"/>
        </w:rPr>
        <w:t>ą</w:t>
      </w:r>
      <w:r w:rsidR="005F618C">
        <w:rPr>
          <w:rFonts w:ascii="Times New Roman" w:hAnsi="Times New Roman" w:cs="Times New Roman"/>
          <w:sz w:val="24"/>
          <w:szCs w:val="24"/>
        </w:rPr>
        <w:t xml:space="preserve"> lekarze</w:t>
      </w:r>
      <w:r w:rsidR="00CC6668">
        <w:rPr>
          <w:rFonts w:ascii="Times New Roman" w:hAnsi="Times New Roman" w:cs="Times New Roman"/>
          <w:sz w:val="24"/>
          <w:szCs w:val="24"/>
        </w:rPr>
        <w:t xml:space="preserve"> oraz jak średnio zarabia personel średni czyli pielęgniarki bez dyżurów</w:t>
      </w:r>
      <w:r w:rsidR="005F618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F618C" w:rsidRDefault="005F618C" w:rsidP="009E4CA4">
      <w:pPr>
        <w:jc w:val="both"/>
        <w:rPr>
          <w:rFonts w:ascii="Times New Roman" w:hAnsi="Times New Roman" w:cs="Times New Roman"/>
          <w:sz w:val="24"/>
          <w:szCs w:val="24"/>
        </w:rPr>
      </w:pPr>
      <w:r w:rsidRPr="005F618C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odpowiedział, iż wynagrodzenia uregulowane są w regulaminie wynagradzania szpitala, w którym zawarte są tabele z przedziałami i stawkami wynagrodzeń. </w:t>
      </w:r>
      <w:r w:rsidR="00CC6668">
        <w:rPr>
          <w:rFonts w:ascii="Times New Roman" w:hAnsi="Times New Roman" w:cs="Times New Roman"/>
          <w:sz w:val="24"/>
          <w:szCs w:val="24"/>
        </w:rPr>
        <w:t xml:space="preserve">Ponadto w szpitalu są 3 formy zatrudnienia pracowników: umowa o pracę, umowa zlecenie, umowa kontraktowa. Umowa o pracę obowiązuje regulamin wynagradzania, które ustala pracodawca czyli dyrektor. Umowę zlecenia stosuje się u osób, które posiadają pełne zatrudnienie w innym zakładzie pracy co najmniej z przychodami minimalnego wynagrodzenia. Umowy kontraktowe- rozstrzygane w zakresie ustawy o działalności leczniczej czyli dany pracownik musi założyć działalność gospodarczą. </w:t>
      </w:r>
      <w:r w:rsidR="0053696F">
        <w:rPr>
          <w:rFonts w:ascii="Times New Roman" w:hAnsi="Times New Roman" w:cs="Times New Roman"/>
          <w:sz w:val="24"/>
          <w:szCs w:val="24"/>
        </w:rPr>
        <w:t xml:space="preserve">Dodał, iż kontrakty traktuje jako formę motywacyjnego wynagradzania. Uważa, że motywacyjne wynagradzanie jest jedyną formą i sposobem, do tego aby podnieść jakość i efektywność udzielanych świadczeń. Wobec powyższego kontrakty formułowane są w układzie stawki godzinowej lub procentowego udziału wypracowanych przychodów. Stawka godzinowa jest stosowana tam, gdzie tego efektu ekonomicznego nie można osiągnąć- czyli dyżury medyczne są w ramach umów cywilno-prawnych ze stawką godzinową. </w:t>
      </w:r>
      <w:r w:rsidR="00797C01">
        <w:rPr>
          <w:rFonts w:ascii="Times New Roman" w:hAnsi="Times New Roman" w:cs="Times New Roman"/>
          <w:sz w:val="24"/>
          <w:szCs w:val="24"/>
        </w:rPr>
        <w:t xml:space="preserve">W stawce godzinowej rozliczani są również anestezjolodzy. Na chwilę obecną współpracujemy z 15 anestezjologami. W szpitalu obecnie zawartych jest 108 umów cywilno-prawnych. </w:t>
      </w:r>
      <w:r w:rsidR="00CC6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91" w:rsidRDefault="00914F5D" w:rsidP="009E4CA4">
      <w:pPr>
        <w:jc w:val="both"/>
        <w:rPr>
          <w:rFonts w:ascii="Times New Roman" w:hAnsi="Times New Roman" w:cs="Times New Roman"/>
          <w:sz w:val="24"/>
          <w:szCs w:val="24"/>
        </w:rPr>
      </w:pPr>
      <w:r w:rsidRPr="005F618C">
        <w:rPr>
          <w:rFonts w:ascii="Times New Roman" w:hAnsi="Times New Roman" w:cs="Times New Roman"/>
          <w:b/>
          <w:sz w:val="24"/>
          <w:szCs w:val="24"/>
        </w:rPr>
        <w:t>Przewodnicząca zespołu kontrolnego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F5D">
        <w:rPr>
          <w:rFonts w:ascii="Times New Roman" w:hAnsi="Times New Roman" w:cs="Times New Roman"/>
          <w:sz w:val="24"/>
          <w:szCs w:val="24"/>
        </w:rPr>
        <w:t xml:space="preserve">zapytała, czy nie dałoby się w jakiś sposób poprawić </w:t>
      </w:r>
      <w:r>
        <w:rPr>
          <w:rFonts w:ascii="Times New Roman" w:hAnsi="Times New Roman" w:cs="Times New Roman"/>
          <w:sz w:val="24"/>
          <w:szCs w:val="24"/>
        </w:rPr>
        <w:t>standard i wizualną stronę szpitala, ze względów estetycznych (chodzi przede wszystkim o główne wejście do budynku szpitala</w:t>
      </w:r>
      <w:r w:rsidR="007957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6C81" w:rsidRDefault="00795791" w:rsidP="009E4CA4">
      <w:pPr>
        <w:jc w:val="both"/>
        <w:rPr>
          <w:rFonts w:ascii="Times New Roman" w:hAnsi="Times New Roman" w:cs="Times New Roman"/>
          <w:sz w:val="24"/>
          <w:szCs w:val="24"/>
        </w:rPr>
      </w:pPr>
      <w:r w:rsidRPr="00505357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357">
        <w:rPr>
          <w:rFonts w:ascii="Times New Roman" w:hAnsi="Times New Roman" w:cs="Times New Roman"/>
          <w:sz w:val="24"/>
          <w:szCs w:val="24"/>
        </w:rPr>
        <w:t>odpowiedział, iż jeżeli chodzi o główne wejście do budynku szpitala to jest przygotowana dokumentacja techniczna i projekt wejścia jest zrobiony.</w:t>
      </w:r>
    </w:p>
    <w:p w:rsidR="007E6C81" w:rsidRDefault="007E6C81" w:rsidP="009E4CA4">
      <w:pPr>
        <w:jc w:val="both"/>
        <w:rPr>
          <w:rFonts w:ascii="Times New Roman" w:hAnsi="Times New Roman" w:cs="Times New Roman"/>
          <w:sz w:val="24"/>
          <w:szCs w:val="24"/>
        </w:rPr>
      </w:pPr>
      <w:r w:rsidRPr="00E53E69">
        <w:rPr>
          <w:rFonts w:ascii="Times New Roman" w:hAnsi="Times New Roman" w:cs="Times New Roman"/>
          <w:b/>
          <w:sz w:val="24"/>
          <w:szCs w:val="24"/>
        </w:rPr>
        <w:t>Radny Waldemar Kikolski</w:t>
      </w:r>
      <w:r>
        <w:rPr>
          <w:rFonts w:ascii="Times New Roman" w:hAnsi="Times New Roman" w:cs="Times New Roman"/>
          <w:sz w:val="24"/>
          <w:szCs w:val="24"/>
        </w:rPr>
        <w:t xml:space="preserve"> zapytał, jak przedstawia się sytuacja jeśli chodzi o Szpitalny Oddział Ratunkowy? </w:t>
      </w:r>
    </w:p>
    <w:p w:rsidR="003E21A3" w:rsidRDefault="007E6C81" w:rsidP="00E53E69">
      <w:pPr>
        <w:jc w:val="both"/>
        <w:rPr>
          <w:rFonts w:ascii="Times New Roman" w:hAnsi="Times New Roman" w:cs="Times New Roman"/>
          <w:sz w:val="24"/>
          <w:szCs w:val="24"/>
        </w:rPr>
      </w:pPr>
      <w:r w:rsidRPr="00E53E69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odpowiedział, iż jeżeli chodzi o SOR to jest on już odebrany i jest już wpisany do rejestru wojewody. Do wojewody również został złożony wniosek dotyczący zamieszczenia naszego SOR-u w wojewódzkim </w:t>
      </w:r>
      <w:r w:rsidR="00E53E69">
        <w:rPr>
          <w:rFonts w:ascii="Times New Roman" w:hAnsi="Times New Roman" w:cs="Times New Roman"/>
          <w:sz w:val="24"/>
          <w:szCs w:val="24"/>
        </w:rPr>
        <w:t xml:space="preserve">planie działań ratownictwa medycznego. Wpisanie SOR-u do tego planu ułatwia nam ścieżkę do zakontraktowania, a zakontraktowanie otwiera nam ścieżkę do możliwości złożenia wniosku do konkursu ministerialnego. </w:t>
      </w:r>
    </w:p>
    <w:p w:rsidR="00F8302E" w:rsidRDefault="00F8302E" w:rsidP="00E53E69">
      <w:pPr>
        <w:jc w:val="both"/>
        <w:rPr>
          <w:rFonts w:ascii="Times New Roman" w:hAnsi="Times New Roman" w:cs="Times New Roman"/>
          <w:sz w:val="24"/>
          <w:szCs w:val="24"/>
        </w:rPr>
      </w:pPr>
      <w:r w:rsidRPr="00704785">
        <w:rPr>
          <w:rFonts w:ascii="Times New Roman" w:hAnsi="Times New Roman" w:cs="Times New Roman"/>
          <w:b/>
          <w:sz w:val="24"/>
          <w:szCs w:val="24"/>
        </w:rPr>
        <w:t>Przewodnicząca zespołu kontrolnego</w:t>
      </w:r>
      <w:r>
        <w:rPr>
          <w:rFonts w:ascii="Times New Roman" w:hAnsi="Times New Roman" w:cs="Times New Roman"/>
          <w:sz w:val="24"/>
          <w:szCs w:val="24"/>
        </w:rPr>
        <w:t xml:space="preserve"> podziękowała Stanisławowi Bielskiemu dyrektorowi Szpitala Ogólnego w Wysokiem Mazowieckiem za udzielenie czytelnych i jasnych wyjaśnień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nurtujących członków komisji. Zaproponowała, aby na tym etapie zakończyć posiedzenie komisji i udać się do nowo wybudowanego obiektu szpitala tj. bloku operacyjnego. </w:t>
      </w:r>
    </w:p>
    <w:p w:rsidR="00F8302E" w:rsidRDefault="00F8302E" w:rsidP="00E53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kontroli, zespół kontrolny wypracował wniosek do dyrektora Szpitala Ogólnego w Wysokiem Mazowieckiem następującej treści: w ramach posiadanych środków zespół kontrolny wnioskuje o poprawę estetyki i stanu higieniczno- sanitarnego w starej części budynku Szpitala Ogólnego w Wysokiem Mazowieckiem.  </w:t>
      </w:r>
    </w:p>
    <w:p w:rsidR="00704785" w:rsidRDefault="00704785" w:rsidP="00E53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 i podpisano. </w:t>
      </w:r>
    </w:p>
    <w:p w:rsidR="00704785" w:rsidRDefault="00704785" w:rsidP="00E53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85" w:rsidRPr="00704785" w:rsidRDefault="00704785" w:rsidP="00704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785">
        <w:rPr>
          <w:rFonts w:ascii="Times New Roman" w:hAnsi="Times New Roman" w:cs="Times New Roman"/>
          <w:b/>
          <w:sz w:val="24"/>
          <w:szCs w:val="24"/>
        </w:rPr>
        <w:t>Dyrektor Szpitala Ogólnego</w:t>
      </w:r>
      <w:r w:rsidRPr="00704785">
        <w:rPr>
          <w:rFonts w:ascii="Times New Roman" w:hAnsi="Times New Roman" w:cs="Times New Roman"/>
          <w:b/>
          <w:sz w:val="24"/>
          <w:szCs w:val="24"/>
        </w:rPr>
        <w:tab/>
      </w:r>
      <w:r w:rsidRPr="00704785">
        <w:rPr>
          <w:rFonts w:ascii="Times New Roman" w:hAnsi="Times New Roman" w:cs="Times New Roman"/>
          <w:b/>
          <w:sz w:val="24"/>
          <w:szCs w:val="24"/>
        </w:rPr>
        <w:tab/>
      </w:r>
      <w:r w:rsidRPr="00704785">
        <w:rPr>
          <w:rFonts w:ascii="Times New Roman" w:hAnsi="Times New Roman" w:cs="Times New Roman"/>
          <w:b/>
          <w:sz w:val="24"/>
          <w:szCs w:val="24"/>
        </w:rPr>
        <w:tab/>
        <w:t>Przewodniczący zespołu kontrolnego</w:t>
      </w:r>
    </w:p>
    <w:p w:rsidR="00704785" w:rsidRPr="00704785" w:rsidRDefault="00704785" w:rsidP="00704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785">
        <w:rPr>
          <w:rFonts w:ascii="Times New Roman" w:hAnsi="Times New Roman" w:cs="Times New Roman"/>
          <w:b/>
          <w:sz w:val="24"/>
          <w:szCs w:val="24"/>
        </w:rPr>
        <w:t xml:space="preserve">w Wysokiem Mazowieckiem </w:t>
      </w:r>
      <w:r w:rsidRPr="00704785">
        <w:rPr>
          <w:rFonts w:ascii="Times New Roman" w:hAnsi="Times New Roman" w:cs="Times New Roman"/>
          <w:b/>
          <w:sz w:val="24"/>
          <w:szCs w:val="24"/>
        </w:rPr>
        <w:tab/>
      </w:r>
      <w:r w:rsidRPr="00704785">
        <w:rPr>
          <w:rFonts w:ascii="Times New Roman" w:hAnsi="Times New Roman" w:cs="Times New Roman"/>
          <w:b/>
          <w:sz w:val="24"/>
          <w:szCs w:val="24"/>
        </w:rPr>
        <w:tab/>
      </w:r>
      <w:r w:rsidRPr="00704785">
        <w:rPr>
          <w:rFonts w:ascii="Times New Roman" w:hAnsi="Times New Roman" w:cs="Times New Roman"/>
          <w:b/>
          <w:sz w:val="24"/>
          <w:szCs w:val="24"/>
        </w:rPr>
        <w:tab/>
      </w:r>
      <w:r w:rsidRPr="00704785">
        <w:rPr>
          <w:rFonts w:ascii="Times New Roman" w:hAnsi="Times New Roman" w:cs="Times New Roman"/>
          <w:b/>
          <w:sz w:val="24"/>
          <w:szCs w:val="24"/>
        </w:rPr>
        <w:tab/>
        <w:t xml:space="preserve">Komisji Rewizyjnej </w:t>
      </w:r>
    </w:p>
    <w:p w:rsidR="00704785" w:rsidRPr="00704785" w:rsidRDefault="00704785" w:rsidP="007047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785" w:rsidRPr="00704785" w:rsidRDefault="00704785" w:rsidP="00E53E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785">
        <w:rPr>
          <w:rFonts w:ascii="Times New Roman" w:hAnsi="Times New Roman" w:cs="Times New Roman"/>
          <w:b/>
          <w:sz w:val="24"/>
          <w:szCs w:val="24"/>
        </w:rPr>
        <w:t xml:space="preserve">       Stanisław Bielski </w:t>
      </w:r>
      <w:r w:rsidRPr="00704785">
        <w:rPr>
          <w:rFonts w:ascii="Times New Roman" w:hAnsi="Times New Roman" w:cs="Times New Roman"/>
          <w:b/>
          <w:sz w:val="24"/>
          <w:szCs w:val="24"/>
        </w:rPr>
        <w:tab/>
      </w:r>
      <w:r w:rsidRPr="00704785">
        <w:rPr>
          <w:rFonts w:ascii="Times New Roman" w:hAnsi="Times New Roman" w:cs="Times New Roman"/>
          <w:b/>
          <w:sz w:val="24"/>
          <w:szCs w:val="24"/>
        </w:rPr>
        <w:tab/>
      </w:r>
      <w:r w:rsidRPr="00704785">
        <w:rPr>
          <w:rFonts w:ascii="Times New Roman" w:hAnsi="Times New Roman" w:cs="Times New Roman"/>
          <w:b/>
          <w:sz w:val="24"/>
          <w:szCs w:val="24"/>
        </w:rPr>
        <w:tab/>
      </w:r>
      <w:r w:rsidRPr="00704785">
        <w:rPr>
          <w:rFonts w:ascii="Times New Roman" w:hAnsi="Times New Roman" w:cs="Times New Roman"/>
          <w:b/>
          <w:sz w:val="24"/>
          <w:szCs w:val="24"/>
        </w:rPr>
        <w:tab/>
      </w:r>
      <w:r w:rsidRPr="00704785">
        <w:rPr>
          <w:rFonts w:ascii="Times New Roman" w:hAnsi="Times New Roman" w:cs="Times New Roman"/>
          <w:b/>
          <w:sz w:val="24"/>
          <w:szCs w:val="24"/>
        </w:rPr>
        <w:tab/>
        <w:t xml:space="preserve">   Małgorzata Koc </w:t>
      </w:r>
    </w:p>
    <w:sectPr w:rsidR="00704785" w:rsidRPr="0070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A3"/>
    <w:rsid w:val="003E21A3"/>
    <w:rsid w:val="00453F13"/>
    <w:rsid w:val="004D0110"/>
    <w:rsid w:val="00505357"/>
    <w:rsid w:val="00520058"/>
    <w:rsid w:val="0053696F"/>
    <w:rsid w:val="005F618C"/>
    <w:rsid w:val="00666DAB"/>
    <w:rsid w:val="00704785"/>
    <w:rsid w:val="00795791"/>
    <w:rsid w:val="00797C01"/>
    <w:rsid w:val="007C3176"/>
    <w:rsid w:val="007E6C81"/>
    <w:rsid w:val="00800E4D"/>
    <w:rsid w:val="008C030C"/>
    <w:rsid w:val="008C2E2F"/>
    <w:rsid w:val="00914F5D"/>
    <w:rsid w:val="0091535F"/>
    <w:rsid w:val="009E4CA4"/>
    <w:rsid w:val="00A254F1"/>
    <w:rsid w:val="00B31FDD"/>
    <w:rsid w:val="00B67285"/>
    <w:rsid w:val="00CC6668"/>
    <w:rsid w:val="00E53E69"/>
    <w:rsid w:val="00E54E16"/>
    <w:rsid w:val="00EA6EF3"/>
    <w:rsid w:val="00EB738C"/>
    <w:rsid w:val="00F8302E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BBED3-4015-4154-B72A-6981C7B2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2016-01-20T07:55:00Z</dcterms:created>
  <dcterms:modified xsi:type="dcterms:W3CDTF">2016-02-09T09:02:00Z</dcterms:modified>
</cp:coreProperties>
</file>