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CD" w:rsidRDefault="00CB7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OR.0012.5.3.2017. 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7C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7C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B707C" w:rsidRDefault="00CB707C" w:rsidP="00CB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7C">
        <w:rPr>
          <w:rFonts w:ascii="Times New Roman" w:hAnsi="Times New Roman" w:cs="Times New Roman"/>
          <w:b/>
          <w:sz w:val="24"/>
          <w:szCs w:val="24"/>
        </w:rPr>
        <w:t>z dnia 10 maja 2017 roku</w:t>
      </w:r>
    </w:p>
    <w:p w:rsidR="00CB707C" w:rsidRDefault="00CB707C" w:rsidP="00CB7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7C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CB707C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oraz zaproszeni gości (listy obecności w załączeniu). </w:t>
      </w:r>
    </w:p>
    <w:p w:rsidR="00CB707C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posiedzenia:</w:t>
      </w:r>
    </w:p>
    <w:p w:rsidR="00CB707C" w:rsidRDefault="00CB707C" w:rsidP="00CB7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B707C" w:rsidRDefault="00CB707C" w:rsidP="00CB7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B707C" w:rsidRDefault="00CB707C" w:rsidP="00CB7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skargi na działalność Dyrektora powiatowego Urzędu Pracy w Wysokiem Mazowieckiem. </w:t>
      </w:r>
    </w:p>
    <w:p w:rsidR="00CB707C" w:rsidRDefault="00CB707C" w:rsidP="00CB7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B707C" w:rsidRDefault="00CB707C" w:rsidP="00CB7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B707C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C" w:rsidRPr="00A1598F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98F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B707C" w:rsidRPr="00CB707C" w:rsidRDefault="00CB707C" w:rsidP="00CB7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98F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sz w:val="24"/>
          <w:szCs w:val="24"/>
        </w:rPr>
        <w:t xml:space="preserve"> powitała przybyłych członków komisji</w:t>
      </w:r>
      <w:r w:rsidR="00A1598F">
        <w:rPr>
          <w:rFonts w:ascii="Times New Roman" w:hAnsi="Times New Roman" w:cs="Times New Roman"/>
          <w:sz w:val="24"/>
          <w:szCs w:val="24"/>
        </w:rPr>
        <w:t xml:space="preserve">, radcę prawnego pana Marka Kaczyńskiego oraz dyrektora Powiatowego Urzędu Pracy w Wysokiem Mazowieckiem panią Annę Milewską. Przedstawiła porządek posiedzenia i zapytała, czy są uwagi lub propozycje zmian? Uwag i zmian nie zgłoszono. Zaproponowała głosowanie. Za przyjęciem przedstawionego porządku posiedzenia opowiedziało się 5 członków komisji, przeciw-0, wstrzymało się od głosu 0. Porządek posiedzenia został przyjęty jednogłośnie. </w:t>
      </w:r>
    </w:p>
    <w:p w:rsidR="00CB707C" w:rsidRDefault="00CB707C" w:rsidP="00CB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98F" w:rsidRDefault="00A1598F" w:rsidP="00CB7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A1598F" w:rsidRDefault="00A1598F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Małgorzata Koc </w:t>
      </w:r>
      <w:r w:rsidR="00223219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A1598F">
        <w:rPr>
          <w:rFonts w:ascii="Times New Roman" w:hAnsi="Times New Roman" w:cs="Times New Roman"/>
          <w:sz w:val="24"/>
          <w:szCs w:val="24"/>
        </w:rPr>
        <w:t xml:space="preserve">poinformowała, iż celem posiedzenia jest rozpatrzenie skargi </w:t>
      </w:r>
      <w:r>
        <w:rPr>
          <w:rFonts w:ascii="Times New Roman" w:hAnsi="Times New Roman" w:cs="Times New Roman"/>
          <w:sz w:val="24"/>
          <w:szCs w:val="24"/>
        </w:rPr>
        <w:t xml:space="preserve">pana Marka Boguszewskiego na działalność Dyrektora Powiatowego Urzędu Pracy w Wysokiem Mazowieckiem. Dodała, iż wszyscy członkowie komisji otrzymali treść skargi celem zapoznania. Nie mniej jednak poprosiła dyrektora Powiatowego Urzędu Pracy w Wysokiem Mazowieckiem o ustosunkowanie się do przedstawionych zarzutów </w:t>
      </w:r>
      <w:r>
        <w:rPr>
          <w:rFonts w:ascii="Times New Roman" w:hAnsi="Times New Roman" w:cs="Times New Roman"/>
          <w:sz w:val="24"/>
          <w:szCs w:val="24"/>
        </w:rPr>
        <w:br/>
        <w:t xml:space="preserve">w skardze. </w:t>
      </w:r>
    </w:p>
    <w:p w:rsidR="0096401D" w:rsidRDefault="0096401D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F9">
        <w:rPr>
          <w:rFonts w:ascii="Times New Roman" w:hAnsi="Times New Roman" w:cs="Times New Roman"/>
          <w:b/>
          <w:sz w:val="24"/>
          <w:szCs w:val="24"/>
        </w:rPr>
        <w:t>Anna Milewska dyrektor Powiatowego Urzędu Pracy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3F9">
        <w:rPr>
          <w:rFonts w:ascii="Times New Roman" w:hAnsi="Times New Roman" w:cs="Times New Roman"/>
          <w:sz w:val="24"/>
          <w:szCs w:val="24"/>
        </w:rPr>
        <w:t>poinformowała</w:t>
      </w:r>
      <w:r>
        <w:rPr>
          <w:rFonts w:ascii="Times New Roman" w:hAnsi="Times New Roman" w:cs="Times New Roman"/>
          <w:sz w:val="24"/>
          <w:szCs w:val="24"/>
        </w:rPr>
        <w:t xml:space="preserve">, iż pan Marek Boguszewski aktualnie pozostaje w ewidencji </w:t>
      </w:r>
      <w:r w:rsidR="009543F9">
        <w:rPr>
          <w:rFonts w:ascii="Times New Roman" w:hAnsi="Times New Roman" w:cs="Times New Roman"/>
          <w:sz w:val="24"/>
          <w:szCs w:val="24"/>
        </w:rPr>
        <w:t xml:space="preserve">osób bezrobotnych Powiatowego Urzędu Pracy w Wysokiem Mazowieckiem od 22.08.2014 r. Pierwszej rejestracji w tut. Urzędzie dokonał dnia 30.07.2009 r. Swoje niezadowolenie i skargi ww. składał już przed złożeniem oświadczenia woli przebywania w ewidencji osób bezrobotnych. Następnie przedstawiła uporządkowanie chronologicznie zdarzenia i oczekiwania Pana Marka Boguszewskiego w okresach przebywania w ewidencji tut. Urzędu, jak również pomoc udzieloną zainteresowanemu (materiał w załączeniu).  </w:t>
      </w:r>
    </w:p>
    <w:p w:rsidR="009543F9" w:rsidRDefault="009543F9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poinformowała, iż w rozmowach z pracownikami urzędu, przy badaniu sytuacji i oczekiwań bezrobotnego, Pan Boguszewski dał się poznać jako osoba trudno nawiązująca kontakt, nieprzyjmująca oczywistych faktów wynikających z przepisów prawa. Skarżący miał trudności z określeniem swoich potrzeb, oczekiwał przede wszystkim pomocy finansowej związanej z kontynuowaniem nauki. Nie czuł się akceptowany w środowisku, w którym mieszkał, co wyrażał w swoich skargach. Z tym związane były jego trudności ze znalezieniem pracy. Po dokonaniu rejestracji zainteresowany został objęty działaniami aktywizacyjnymi. Był dwukrotnie kierowany do odbycia stażu oraz stwarzano dla niego miejsce pracy w ramach prac interwencyjnych. Propozycje, które otrzymał były wynikiem trudnych negocjacji pośredników pracy z pracodawcami z terenu gminy Ciechanowiec, które jednocześnie potwierdzały brak zainteresowania zatrudnieniem skarżącego. </w:t>
      </w:r>
    </w:p>
    <w:p w:rsidR="00A30418" w:rsidRDefault="00223219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Małgorzata Koc Przewodniczący komisji</w:t>
      </w:r>
      <w:r w:rsidR="00A30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18">
        <w:rPr>
          <w:rFonts w:ascii="Times New Roman" w:hAnsi="Times New Roman" w:cs="Times New Roman"/>
          <w:sz w:val="24"/>
          <w:szCs w:val="24"/>
        </w:rPr>
        <w:t xml:space="preserve">powitała przybyłego na posiedzenie komisji Pana Marka Boguszewskiego. Poinformowała, iż celem posiedzenia jest rozpatrzenie skargi jaka złożył ww. na dyrektora Powiatowego Urzędu Pracy w Wysokiem Mazowieckiem. Dodała, iż z przesłanej skargi trudno jest jednoznacznie określić jaki ma Pan żal do PUP i jakie nieprawidłowości się zadziały, że czuje się Pan pokrzywdzony i źle potraktowany przez urząd pracy. </w:t>
      </w:r>
    </w:p>
    <w:p w:rsidR="00993F89" w:rsidRDefault="00A30418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7D">
        <w:rPr>
          <w:rFonts w:ascii="Times New Roman" w:hAnsi="Times New Roman" w:cs="Times New Roman"/>
          <w:b/>
          <w:sz w:val="24"/>
          <w:szCs w:val="24"/>
        </w:rPr>
        <w:t>Marek Boguszewski</w:t>
      </w:r>
      <w:r w:rsidR="00EB5F7D">
        <w:rPr>
          <w:rFonts w:ascii="Times New Roman" w:hAnsi="Times New Roman" w:cs="Times New Roman"/>
          <w:sz w:val="24"/>
          <w:szCs w:val="24"/>
        </w:rPr>
        <w:t xml:space="preserve"> </w:t>
      </w:r>
      <w:r w:rsidR="00EB5F7D" w:rsidRPr="00EB5F7D">
        <w:rPr>
          <w:rFonts w:ascii="Times New Roman" w:hAnsi="Times New Roman" w:cs="Times New Roman"/>
          <w:b/>
          <w:sz w:val="24"/>
          <w:szCs w:val="24"/>
        </w:rPr>
        <w:t>Skarżący</w:t>
      </w:r>
      <w:r w:rsidR="00EB5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stwierdził, iż poczynił pewną analizę i te zarzuty zostały zapisane w skardze tj. brak zainteresowania jego sprawą, brak zrozumienia jego osoby, </w:t>
      </w:r>
      <w:r w:rsidR="00EB5F7D">
        <w:rPr>
          <w:rFonts w:ascii="Times New Roman" w:hAnsi="Times New Roman" w:cs="Times New Roman"/>
          <w:sz w:val="24"/>
          <w:szCs w:val="24"/>
        </w:rPr>
        <w:t>niewrażliwość</w:t>
      </w:r>
      <w:r>
        <w:rPr>
          <w:rFonts w:ascii="Times New Roman" w:hAnsi="Times New Roman" w:cs="Times New Roman"/>
          <w:sz w:val="24"/>
          <w:szCs w:val="24"/>
        </w:rPr>
        <w:t xml:space="preserve"> na jego </w:t>
      </w:r>
      <w:r w:rsidR="00EB5F7D">
        <w:rPr>
          <w:rFonts w:ascii="Times New Roman" w:hAnsi="Times New Roman" w:cs="Times New Roman"/>
          <w:sz w:val="24"/>
          <w:szCs w:val="24"/>
        </w:rPr>
        <w:t xml:space="preserve">potrzeby, rozbieżność stanowisk jeśli chodzi o zatrudnienie, nadmierna pretensjonalność. </w:t>
      </w:r>
      <w:r w:rsidR="00993F89">
        <w:rPr>
          <w:rFonts w:ascii="Times New Roman" w:hAnsi="Times New Roman" w:cs="Times New Roman"/>
          <w:sz w:val="24"/>
          <w:szCs w:val="24"/>
        </w:rPr>
        <w:t xml:space="preserve">Dodał, iż przedstawiane mu propozycje pracy nie były dla niego atrakcyjne i zgodne z jego wykształceniem. </w:t>
      </w:r>
    </w:p>
    <w:p w:rsidR="00223219" w:rsidRDefault="00993F89" w:rsidP="00A1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 w:rsidR="00A30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podziękowała pani dyrektor oraz skarżącemu za przybycie i udzielenie wyjaśnień. Dodała, iż komisja wypracuje stosowne stanowisko w sprawie, które zostanie przedstawione na najbliższym posiedzeniu sesji rady powiatu. </w:t>
      </w:r>
    </w:p>
    <w:p w:rsidR="00993F89" w:rsidRDefault="00993F89" w:rsidP="00993F89">
      <w:pPr>
        <w:pStyle w:val="podstawa"/>
        <w:numPr>
          <w:ilvl w:val="0"/>
          <w:numId w:val="0"/>
        </w:numPr>
        <w:spacing w:before="0" w:after="0"/>
      </w:pPr>
      <w:r>
        <w:rPr>
          <w:szCs w:val="24"/>
        </w:rPr>
        <w:t xml:space="preserve">Następnie członkowie komisji uznali , iż skarga pana Marka Boguszewskiego na działalność Dyrektora Powiatowego Urzędu w Wysokiem Mazowieckiem za bezzasadna z następującym uzasadnieniem: „ </w:t>
      </w:r>
      <w:r>
        <w:t>Z wyjaśnień złożonych na posiedzeniu Komisji Rewizyjnej w dniu 10 maja 2017 roku przez Dyrektora Powiatowego Urzędu Pracy w Wysokiem Mazowieckiem wynika, że Skarżący skorzystał z wielu instrumentów aktywizacji bezrobotnych na rynku pracy. W dniu 30.07.2009 r. pan Marek Boguszewski został skierowany na rozmowę kwalifikacyjną w celu odbycia stażu do firmy Handel i Usługi, Pośrednictwo Ubezpieczeniowe w Ciechanowcu, a w dniu 19.08.2009 r. do Muzeum Rolnictwa w Ciechanowcu. Podczas przeprowadzonej rekrutacji wybrano innych kandydatów. 16.09.2009 r. wydano skierowanie do odbycia s</w:t>
      </w:r>
      <w:r>
        <w:t xml:space="preserve">tażu na stanowisku magazyniera </w:t>
      </w:r>
      <w:r>
        <w:t>w okresie od 08.10.2009 r. do 07.04.2010 r. W dniu 03.02.2010 r. do Powiatowego Urzędu Pracy w Wysokiem Mazowieckiem (PUP) wpłynęło pismo pana Marka Boguszewskiego informujące, że z dniem 31.01.2010 r. przerwał staż z „przyczyn osobistych”. W dniu 09.04.2010 r. do PUP wpłynęła oferta stażu z JOD-BUD Firma Handlowo-Usługowa Jolanta i Bogdan Grabarz s.c. w Ciechanowcu. Skarżący w okresie od 15.04.2010 r. do 14.10.2010 r. odbywał staż i otrzymywał z tego tytułu wynagrodzenie stażowe. Po okresie stażu nie doszło do zatrudnienia pana Marka Boguszewskiego. W okresie przebywania w ewidencji bezrobotnych Ska</w:t>
      </w:r>
      <w:r>
        <w:t xml:space="preserve">rżący utrzymywał stały kontakt </w:t>
      </w:r>
      <w:r>
        <w:t>z pośrednikiem pracy.</w:t>
      </w:r>
      <w:r>
        <w:t xml:space="preserve"> </w:t>
      </w:r>
      <w:r>
        <w:t>W dniu 20 grudnia 2012 r. pan Marek Boguszewski uczestniczył w organizowanym przez PUP spotkaniu osób bezrobotnych z pracodawcą (Suempol z Bielska Podlaskiego), który poszukiwał od 40-50 osób. Pracodawca nie zaproponował zatrudnienia Skarżącemu. 18 maja 2012 r. w wyniku działań PUP utworzono panu Markowi Boguszewskiemu stanowisko pracy w Domu Pomocy Społecznej w Kozarzach w ramach prac interwencyjnych. Skarżący nie był zadowolony z pracy i nie wyraził zgody na przedłużenie umowy po zakończeniu okresu prac interwencyjnych.</w:t>
      </w:r>
      <w:r>
        <w:t xml:space="preserve"> </w:t>
      </w:r>
      <w:r>
        <w:t>Mając na uwadze powyższe działania Powiatowego Urzędu Pracy w Wysokiem Mazowieckiem, Dyrektorowi tejże instytucji nie można zarzucić zaniechania lub podjęcia niezgodnych z prawem czynności w stosunku do osoby Skarżącego.</w:t>
      </w:r>
      <w:r>
        <w:t xml:space="preserve"> </w:t>
      </w:r>
      <w:r>
        <w:t>W związku z powyższym skargę uznaje się za bezzasadną</w:t>
      </w:r>
      <w:r>
        <w:t xml:space="preserve">”. </w:t>
      </w:r>
    </w:p>
    <w:p w:rsidR="00993F89" w:rsidRPr="00993F89" w:rsidRDefault="00993F89" w:rsidP="00993F89">
      <w:pPr>
        <w:pStyle w:val="podstawa"/>
        <w:numPr>
          <w:ilvl w:val="0"/>
          <w:numId w:val="0"/>
        </w:numPr>
        <w:spacing w:before="0" w:after="0"/>
      </w:pPr>
      <w:r>
        <w:rPr>
          <w:b/>
          <w:szCs w:val="24"/>
        </w:rPr>
        <w:t>Małgorzata Koc Przewodniczący komisji</w:t>
      </w:r>
      <w:r>
        <w:rPr>
          <w:b/>
          <w:szCs w:val="24"/>
        </w:rPr>
        <w:t xml:space="preserve"> </w:t>
      </w:r>
      <w:r w:rsidRPr="00993F89">
        <w:rPr>
          <w:szCs w:val="24"/>
        </w:rPr>
        <w:t xml:space="preserve">po przedstawienieu opinii zapytała, czy sa uwagi co do treści przedstaionego uzasadnienia? Uwag nie zgłsozono. Zaproponowała głosowanie, dotyczące uznania skargi za bezzasadną. Za opwoiedziało się 5 członków komisji, przeciw-0, wstrzymało się od głosu 0. </w:t>
      </w:r>
    </w:p>
    <w:p w:rsidR="00993F89" w:rsidRDefault="00993F89" w:rsidP="009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E7" w:rsidRPr="00E07FE7" w:rsidRDefault="00E07FE7" w:rsidP="00993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E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E07FE7" w:rsidRDefault="00E07FE7" w:rsidP="009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iż kolejny punkt porządku posiedzenia to sprawy różne. Zapytała, czy członkowie komisji chcieliby w tym punkcie zabrać głos? Spraw różnych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nie zgłoszono. </w:t>
      </w:r>
    </w:p>
    <w:p w:rsidR="00E07FE7" w:rsidRPr="00E07FE7" w:rsidRDefault="00E07FE7" w:rsidP="00993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E07FE7" w:rsidRDefault="00E07FE7" w:rsidP="00E07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teamów Przewodniczący Komisji podziękowała członkom komisji za przybycie i dokonała zamknięcia posiedzenia komisji. </w:t>
      </w:r>
    </w:p>
    <w:p w:rsidR="00E07FE7" w:rsidRDefault="00E07FE7" w:rsidP="00E07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FE7" w:rsidRPr="00E07FE7" w:rsidRDefault="00E07FE7" w:rsidP="00E07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7FE7" w:rsidRPr="00E07FE7" w:rsidRDefault="00E07FE7" w:rsidP="00E07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FE7" w:rsidRPr="00E07FE7" w:rsidRDefault="00E07FE7" w:rsidP="00E07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</w:r>
      <w:r w:rsidRPr="00E07FE7">
        <w:rPr>
          <w:rFonts w:ascii="Times New Roman" w:hAnsi="Times New Roman" w:cs="Times New Roman"/>
          <w:b/>
          <w:sz w:val="24"/>
          <w:szCs w:val="24"/>
        </w:rPr>
        <w:tab/>
        <w:t xml:space="preserve">        Małgorzata Koc </w:t>
      </w:r>
    </w:p>
    <w:p w:rsidR="00E07FE7" w:rsidRPr="00E07FE7" w:rsidRDefault="00E07FE7" w:rsidP="00993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FE7" w:rsidRPr="00E07FE7" w:rsidRDefault="00E07FE7" w:rsidP="009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FE7" w:rsidRPr="00E0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" w15:restartNumberingAfterBreak="0">
    <w:nsid w:val="74F94F69"/>
    <w:multiLevelType w:val="hybridMultilevel"/>
    <w:tmpl w:val="BEA2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7C"/>
    <w:rsid w:val="00223219"/>
    <w:rsid w:val="002C0D99"/>
    <w:rsid w:val="002E06CD"/>
    <w:rsid w:val="009543F9"/>
    <w:rsid w:val="0096401D"/>
    <w:rsid w:val="00993F89"/>
    <w:rsid w:val="00A1598F"/>
    <w:rsid w:val="00A30418"/>
    <w:rsid w:val="00CB707C"/>
    <w:rsid w:val="00E07FE7"/>
    <w:rsid w:val="00E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5DB5A-8E83-4875-ADBC-29870EA9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7C"/>
    <w:pPr>
      <w:ind w:left="720"/>
      <w:contextualSpacing/>
    </w:pPr>
  </w:style>
  <w:style w:type="paragraph" w:customStyle="1" w:styleId="wsprawie">
    <w:name w:val="w sprawie"/>
    <w:basedOn w:val="Normalny"/>
    <w:rsid w:val="00993F89"/>
    <w:pPr>
      <w:numPr>
        <w:ilvl w:val="1"/>
        <w:numId w:val="2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993F89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993F89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2017-05-31T11:54:00Z</dcterms:created>
  <dcterms:modified xsi:type="dcterms:W3CDTF">2017-06-06T10:53:00Z</dcterms:modified>
</cp:coreProperties>
</file>