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 w:rsidR="00216B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16B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216BF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16BF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16BF2">
        <w:rPr>
          <w:rFonts w:ascii="Times New Roman" w:hAnsi="Times New Roman" w:cs="Times New Roman"/>
          <w:b/>
          <w:sz w:val="24"/>
          <w:szCs w:val="24"/>
        </w:rPr>
        <w:t xml:space="preserve">1 lutego 2017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663C9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663C9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3554E" w:rsidRPr="0083554E" w:rsidRDefault="00D56A69" w:rsidP="00835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</w:t>
      </w:r>
      <w:r w:rsidR="00216BF2">
        <w:rPr>
          <w:rFonts w:ascii="Times New Roman" w:hAnsi="Times New Roman" w:cs="Times New Roman"/>
          <w:sz w:val="24"/>
          <w:szCs w:val="24"/>
        </w:rPr>
        <w:t xml:space="preserve">uchwały rady powiatu wysokomazowieckiego w sprawie powołania Komisji Konkursowej do przeprowadzenia postępowania konkursowego na stanowisko dyrektora Szpitala Ogólnego w Wysokiem Mazowieckiem. 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Sprawy różne.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</w:t>
      </w:r>
      <w:r w:rsidR="00216BF2">
        <w:rPr>
          <w:rFonts w:ascii="Times New Roman" w:hAnsi="Times New Roman" w:cs="Times New Roman"/>
          <w:sz w:val="24"/>
          <w:szCs w:val="24"/>
        </w:rPr>
        <w:t xml:space="preserve">zaproponował wprowadzenie do punktu 3 dodatkowego projektu uchwały rady powiatu wysokomazowieckiego w sprawie wyrażania opinii dotyczącej użyczenia mienia ruchomego i wyposażenia, o wartości księgowej brutto powyżej 3500,00 złotych, stanowiącego własność lub będącego w użytkowaniu Szpitala Ogólnego w Wysokiem Mazowieckiem. Następnie </w:t>
      </w:r>
      <w:r>
        <w:rPr>
          <w:rFonts w:ascii="Times New Roman" w:hAnsi="Times New Roman" w:cs="Times New Roman"/>
          <w:sz w:val="24"/>
          <w:szCs w:val="24"/>
        </w:rPr>
        <w:t xml:space="preserve">zapytał, czy są </w:t>
      </w:r>
      <w:r w:rsidR="00216BF2">
        <w:rPr>
          <w:rFonts w:ascii="Times New Roman" w:hAnsi="Times New Roman" w:cs="Times New Roman"/>
          <w:sz w:val="24"/>
          <w:szCs w:val="24"/>
        </w:rPr>
        <w:t xml:space="preserve">inne </w:t>
      </w:r>
      <w:r>
        <w:rPr>
          <w:rFonts w:ascii="Times New Roman" w:hAnsi="Times New Roman" w:cs="Times New Roman"/>
          <w:sz w:val="24"/>
          <w:szCs w:val="24"/>
        </w:rPr>
        <w:t xml:space="preserve">uwagi lub propozycje zmian? </w:t>
      </w:r>
      <w:r w:rsidR="00216BF2">
        <w:rPr>
          <w:rFonts w:ascii="Times New Roman" w:hAnsi="Times New Roman" w:cs="Times New Roman"/>
          <w:sz w:val="24"/>
          <w:szCs w:val="24"/>
        </w:rPr>
        <w:t>Innych u</w:t>
      </w:r>
      <w:r>
        <w:rPr>
          <w:rFonts w:ascii="Times New Roman" w:hAnsi="Times New Roman" w:cs="Times New Roman"/>
          <w:sz w:val="24"/>
          <w:szCs w:val="24"/>
        </w:rPr>
        <w:t xml:space="preserve">wag i zmian nie zgłoszono. Zaproponował głosowanie. Za przyjęciem porządku posiedzenia </w:t>
      </w:r>
      <w:r w:rsidR="00216BF2">
        <w:rPr>
          <w:rFonts w:ascii="Times New Roman" w:hAnsi="Times New Roman" w:cs="Times New Roman"/>
          <w:sz w:val="24"/>
          <w:szCs w:val="24"/>
        </w:rPr>
        <w:t xml:space="preserve">wraz z zaproponowana zmianą </w:t>
      </w:r>
      <w:r>
        <w:rPr>
          <w:rFonts w:ascii="Times New Roman" w:hAnsi="Times New Roman" w:cs="Times New Roman"/>
          <w:sz w:val="24"/>
          <w:szCs w:val="24"/>
        </w:rPr>
        <w:t xml:space="preserve">opowiedziało się </w:t>
      </w:r>
      <w:r w:rsidR="00AE3D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A1FFA" w:rsidRPr="00F347BE" w:rsidRDefault="00D56A69" w:rsidP="00F3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F347BE" w:rsidRPr="00F347BE">
        <w:rPr>
          <w:rFonts w:ascii="Times New Roman" w:hAnsi="Times New Roman" w:cs="Times New Roman"/>
          <w:sz w:val="24"/>
          <w:szCs w:val="24"/>
        </w:rPr>
        <w:t>poinformował,</w:t>
      </w:r>
      <w:r w:rsidR="00F347BE">
        <w:rPr>
          <w:rFonts w:ascii="Times New Roman" w:hAnsi="Times New Roman" w:cs="Times New Roman"/>
          <w:sz w:val="24"/>
          <w:szCs w:val="24"/>
        </w:rPr>
        <w:t xml:space="preserve"> </w:t>
      </w:r>
      <w:r w:rsidR="00F347BE" w:rsidRPr="00F347BE">
        <w:rPr>
          <w:rFonts w:ascii="Times New Roman" w:hAnsi="Times New Roman" w:cs="Times New Roman"/>
          <w:sz w:val="24"/>
          <w:szCs w:val="24"/>
        </w:rPr>
        <w:t xml:space="preserve">iż </w:t>
      </w:r>
      <w:r w:rsidR="00F347BE">
        <w:rPr>
          <w:rFonts w:ascii="Times New Roman" w:hAnsi="Times New Roman" w:cs="Times New Roman"/>
          <w:sz w:val="24"/>
          <w:szCs w:val="24"/>
        </w:rPr>
        <w:t xml:space="preserve">z uwagi na zaistniałe okoliczności, rada powiatu w przeciągu 3 miesięcy od dnia zaistnienia przyczyny musi przeprowadzić procedurę konkursową dotycząca przeprowadzenia konkursu na stanowisko dyrektora. W związku z powyższym należy powołać komisję konkursową. Dodał, iż w skład komisji wchodzi 7 osób, w tym 5 przedstawicieli Rady Powiatu Wysokomazowieckiego, lekarz oraz przedstawiciel Rady Społecznej Szpitala Ogólnego w Wysokiem Mazowieckiem. Poinformował, iż Rada Społeczna Szpitala Ogólnego wytypowała do składu komisji panią Ann Bogucką. Zaproponował do składu komisji następujące osoby: Bogdan Zieliński, Leszek Gruchała, Zbigniew Piszczatowski, Dorota Łapiak, Krzysztof </w:t>
      </w:r>
      <w:proofErr w:type="spellStart"/>
      <w:r w:rsidR="00F347BE"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 w:rsidR="00F347BE">
        <w:rPr>
          <w:rFonts w:ascii="Times New Roman" w:hAnsi="Times New Roman" w:cs="Times New Roman"/>
          <w:sz w:val="24"/>
          <w:szCs w:val="24"/>
        </w:rPr>
        <w:t xml:space="preserve"> i Czesław Chorąży. </w:t>
      </w:r>
    </w:p>
    <w:p w:rsidR="00F347BE" w:rsidRDefault="00CA1FF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D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5D7">
        <w:rPr>
          <w:rFonts w:ascii="Times New Roman" w:hAnsi="Times New Roman" w:cs="Times New Roman"/>
          <w:sz w:val="24"/>
          <w:szCs w:val="24"/>
        </w:rPr>
        <w:t xml:space="preserve">zapytał, czy członkowie komisji mają </w:t>
      </w:r>
      <w:r w:rsidR="00F347BE">
        <w:rPr>
          <w:rFonts w:ascii="Times New Roman" w:hAnsi="Times New Roman" w:cs="Times New Roman"/>
          <w:sz w:val="24"/>
          <w:szCs w:val="24"/>
        </w:rPr>
        <w:t xml:space="preserve">pytania lub </w:t>
      </w:r>
      <w:r w:rsidR="004315D7">
        <w:rPr>
          <w:rFonts w:ascii="Times New Roman" w:hAnsi="Times New Roman" w:cs="Times New Roman"/>
          <w:sz w:val="24"/>
          <w:szCs w:val="24"/>
        </w:rPr>
        <w:t xml:space="preserve">uwagi do przedstawionego </w:t>
      </w:r>
      <w:r w:rsidR="00F347BE">
        <w:rPr>
          <w:rFonts w:ascii="Times New Roman" w:hAnsi="Times New Roman" w:cs="Times New Roman"/>
          <w:sz w:val="24"/>
          <w:szCs w:val="24"/>
        </w:rPr>
        <w:t>projektu uchwały</w:t>
      </w:r>
      <w:r w:rsidR="004315D7">
        <w:rPr>
          <w:rFonts w:ascii="Times New Roman" w:hAnsi="Times New Roman" w:cs="Times New Roman"/>
          <w:sz w:val="24"/>
          <w:szCs w:val="24"/>
        </w:rPr>
        <w:t xml:space="preserve">? Wniosków i uwag nie zgłoszono. Zaproponował głosowanie. Za wyrażeniem pozytywnej opinii opowiedziało się 6 członków komisji. </w:t>
      </w:r>
      <w:r w:rsidR="00262057">
        <w:rPr>
          <w:rFonts w:ascii="Times New Roman" w:hAnsi="Times New Roman" w:cs="Times New Roman"/>
          <w:sz w:val="24"/>
          <w:szCs w:val="24"/>
        </w:rPr>
        <w:br/>
      </w:r>
      <w:r w:rsidR="00F347BE">
        <w:rPr>
          <w:rFonts w:ascii="Times New Roman" w:hAnsi="Times New Roman" w:cs="Times New Roman"/>
          <w:sz w:val="24"/>
          <w:szCs w:val="24"/>
        </w:rPr>
        <w:t xml:space="preserve">( jednogłośnie). </w:t>
      </w:r>
    </w:p>
    <w:p w:rsidR="00262057" w:rsidRDefault="00F347BE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BE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wyrażenia opinii </w:t>
      </w:r>
      <w:r w:rsidR="00262057">
        <w:rPr>
          <w:rFonts w:ascii="Times New Roman" w:hAnsi="Times New Roman" w:cs="Times New Roman"/>
          <w:sz w:val="24"/>
          <w:szCs w:val="24"/>
        </w:rPr>
        <w:t xml:space="preserve">dotyczącej użyczenia mienia ruchomego i wyposażenia, o wartości księgowej brutto powyżej 3500,00 złotych, stanowiącego własność lub będącego w użytkowaniu Szpitala Ogólnego w Wysokiem Mazowieckiem. Poinformował, iż Rada Społeczna Szpitala Ogólnego w Wysokiem Mazowieckiem pozytywnie zaopiniowała udostępnienie nieruchomości podmiotom wykonującym działalność leczniczą lub osobom udzielającym świadczeń zdrowotnych w rodzaju leczenie szpitalne w zakresie chirurgii ogólnej podmiotowi: Prywatna Praktyka Lekarska Mirosław Rudko, w rodzaju ambulatoryjne świadczenia zdrowotne w zakresie radiologii i diagnostyki obrazowej </w:t>
      </w:r>
      <w:r w:rsidR="00262057">
        <w:rPr>
          <w:rFonts w:ascii="Times New Roman" w:hAnsi="Times New Roman" w:cs="Times New Roman"/>
          <w:sz w:val="24"/>
          <w:szCs w:val="24"/>
        </w:rPr>
        <w:lastRenderedPageBreak/>
        <w:t xml:space="preserve">podmiotowi: „ERYKA-MED.” Eryka Karbowska oraz w rodzaju ambulatoryjna opieka specjalistyczna w zakresie chirurgii ogólnej podmiotowi: Prywatna Praktyka Lekarska Mirosław Rudko. </w:t>
      </w:r>
    </w:p>
    <w:p w:rsidR="00262057" w:rsidRDefault="00262057" w:rsidP="00262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D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lub uwagi do przedstawionego projektu uchwały? Wniosków i uwag nie zgłoszono. Zaproponował głosowanie. Za wyrażeniem pozytywnej opinii opowiedziało się 6 członków komisji. </w:t>
      </w:r>
      <w:r>
        <w:rPr>
          <w:rFonts w:ascii="Times New Roman" w:hAnsi="Times New Roman" w:cs="Times New Roman"/>
          <w:sz w:val="24"/>
          <w:szCs w:val="24"/>
        </w:rPr>
        <w:br/>
        <w:t xml:space="preserve">( jednogłośnie). </w:t>
      </w:r>
    </w:p>
    <w:p w:rsidR="00262057" w:rsidRDefault="00262057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A72" w:rsidRPr="00BB2A72" w:rsidRDefault="00BB2A72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72">
        <w:rPr>
          <w:rFonts w:ascii="Times New Roman" w:hAnsi="Times New Roman" w:cs="Times New Roman"/>
          <w:b/>
          <w:sz w:val="24"/>
          <w:szCs w:val="24"/>
        </w:rPr>
        <w:t>Ad.</w:t>
      </w:r>
      <w:r w:rsidR="004315D7">
        <w:rPr>
          <w:rFonts w:ascii="Times New Roman" w:hAnsi="Times New Roman" w:cs="Times New Roman"/>
          <w:b/>
          <w:sz w:val="24"/>
          <w:szCs w:val="24"/>
        </w:rPr>
        <w:t>4</w:t>
      </w:r>
      <w:r w:rsidRPr="00BB2A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0705" w:rsidRDefault="00E00705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</w:t>
      </w:r>
      <w:r w:rsidR="00E9229D">
        <w:rPr>
          <w:rFonts w:ascii="Times New Roman" w:hAnsi="Times New Roman" w:cs="Times New Roman"/>
          <w:sz w:val="24"/>
          <w:szCs w:val="24"/>
        </w:rPr>
        <w:t xml:space="preserve">Poprosił panią dyrektor o przedstawienie obecnej sytuacji w szpitalu. </w:t>
      </w:r>
    </w:p>
    <w:p w:rsidR="00262057" w:rsidRDefault="00E9229D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C17">
        <w:rPr>
          <w:rFonts w:ascii="Times New Roman" w:hAnsi="Times New Roman" w:cs="Times New Roman"/>
          <w:b/>
          <w:sz w:val="24"/>
          <w:szCs w:val="24"/>
        </w:rPr>
        <w:t xml:space="preserve">Joanna </w:t>
      </w:r>
      <w:proofErr w:type="spellStart"/>
      <w:r w:rsidRPr="00381C17">
        <w:rPr>
          <w:rFonts w:ascii="Times New Roman" w:hAnsi="Times New Roman" w:cs="Times New Roman"/>
          <w:b/>
          <w:sz w:val="24"/>
          <w:szCs w:val="24"/>
        </w:rPr>
        <w:t>Siemienkowicz</w:t>
      </w:r>
      <w:proofErr w:type="spellEnd"/>
      <w:r w:rsidRPr="00381C17">
        <w:rPr>
          <w:rFonts w:ascii="Times New Roman" w:hAnsi="Times New Roman" w:cs="Times New Roman"/>
          <w:b/>
          <w:sz w:val="24"/>
          <w:szCs w:val="24"/>
        </w:rPr>
        <w:t xml:space="preserve"> zastępca dyrektora Szpitala Ogólnego w Wysokiem Mazowieckiem </w:t>
      </w:r>
      <w:r>
        <w:rPr>
          <w:rFonts w:ascii="Times New Roman" w:hAnsi="Times New Roman" w:cs="Times New Roman"/>
          <w:sz w:val="24"/>
          <w:szCs w:val="24"/>
        </w:rPr>
        <w:t>poinformowała, i</w:t>
      </w:r>
      <w:r w:rsidR="00381C17">
        <w:rPr>
          <w:rFonts w:ascii="Times New Roman" w:hAnsi="Times New Roman" w:cs="Times New Roman"/>
          <w:sz w:val="24"/>
          <w:szCs w:val="24"/>
        </w:rPr>
        <w:t xml:space="preserve">ż zostały przeprowadzone prace polegające na zmianie organizacji pracy rejestracji do poradni ortopedycznej i chirurgicznej. Rejestracje zostały oddzielone od siebie. Dodała, iż praca w szpitalu przebiega prawidłowo, szpital nie generuje strat i wynik finansowy za 2016 rok jest na plusie. Dodała, iż cały czas trwają prace nad poprawa funkcjonowania poszczególnych oddziałów i poradni. </w:t>
      </w:r>
    </w:p>
    <w:p w:rsidR="00CB797A" w:rsidRPr="00CB797A" w:rsidRDefault="00CB797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7A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B797A">
        <w:rPr>
          <w:rFonts w:ascii="Times New Roman" w:hAnsi="Times New Roman" w:cs="Times New Roman"/>
          <w:b/>
          <w:sz w:val="24"/>
          <w:szCs w:val="24"/>
        </w:rPr>
        <w:t>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67C">
        <w:rPr>
          <w:rFonts w:ascii="Times New Roman" w:hAnsi="Times New Roman" w:cs="Times New Roman"/>
          <w:sz w:val="24"/>
          <w:szCs w:val="24"/>
        </w:rPr>
        <w:t>zapytał, czy są inne sprawy różne?</w:t>
      </w:r>
      <w:bookmarkStart w:id="0" w:name="_GoBack"/>
      <w:bookmarkEnd w:id="0"/>
      <w:r w:rsidR="005F567C">
        <w:rPr>
          <w:rFonts w:ascii="Times New Roman" w:hAnsi="Times New Roman" w:cs="Times New Roman"/>
          <w:sz w:val="24"/>
          <w:szCs w:val="24"/>
        </w:rPr>
        <w:t xml:space="preserve"> Innych spraw różnych nie zgłoszono. </w:t>
      </w:r>
    </w:p>
    <w:p w:rsidR="00CB797A" w:rsidRDefault="00CB797A" w:rsidP="00CB797A"/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Ad.</w:t>
      </w:r>
      <w:r w:rsidR="005F567C">
        <w:rPr>
          <w:rFonts w:ascii="Times New Roman" w:hAnsi="Times New Roman" w:cs="Times New Roman"/>
          <w:b/>
          <w:sz w:val="24"/>
          <w:szCs w:val="24"/>
        </w:rPr>
        <w:t>5</w:t>
      </w:r>
      <w:r w:rsidRPr="00E0070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tof </w:t>
      </w:r>
      <w:proofErr w:type="spellStart"/>
      <w:r w:rsidRPr="00125B3B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EDC"/>
    <w:multiLevelType w:val="hybridMultilevel"/>
    <w:tmpl w:val="BA888DF0"/>
    <w:lvl w:ilvl="0" w:tplc="86C4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16D"/>
    <w:multiLevelType w:val="hybridMultilevel"/>
    <w:tmpl w:val="9220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C32"/>
    <w:multiLevelType w:val="hybridMultilevel"/>
    <w:tmpl w:val="5472F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7F4"/>
    <w:multiLevelType w:val="hybridMultilevel"/>
    <w:tmpl w:val="DC72BC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216BF2"/>
    <w:rsid w:val="00262057"/>
    <w:rsid w:val="002B3466"/>
    <w:rsid w:val="0033467E"/>
    <w:rsid w:val="00381C17"/>
    <w:rsid w:val="004315D7"/>
    <w:rsid w:val="00500ABC"/>
    <w:rsid w:val="005027F9"/>
    <w:rsid w:val="00517DA0"/>
    <w:rsid w:val="00571CD1"/>
    <w:rsid w:val="005F567C"/>
    <w:rsid w:val="006C297A"/>
    <w:rsid w:val="0083554E"/>
    <w:rsid w:val="00844391"/>
    <w:rsid w:val="008B41D5"/>
    <w:rsid w:val="00985681"/>
    <w:rsid w:val="00AB59E0"/>
    <w:rsid w:val="00AE23F0"/>
    <w:rsid w:val="00AE3D52"/>
    <w:rsid w:val="00B61BB3"/>
    <w:rsid w:val="00B91AE6"/>
    <w:rsid w:val="00BB2A72"/>
    <w:rsid w:val="00BD62B5"/>
    <w:rsid w:val="00C663C9"/>
    <w:rsid w:val="00CA1FFA"/>
    <w:rsid w:val="00CB797A"/>
    <w:rsid w:val="00D56A69"/>
    <w:rsid w:val="00DB6D8D"/>
    <w:rsid w:val="00E00705"/>
    <w:rsid w:val="00E2593E"/>
    <w:rsid w:val="00E9229D"/>
    <w:rsid w:val="00F347BE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2016-10-27T10:54:00Z</cp:lastPrinted>
  <dcterms:created xsi:type="dcterms:W3CDTF">2016-04-19T09:18:00Z</dcterms:created>
  <dcterms:modified xsi:type="dcterms:W3CDTF">2017-02-08T13:02:00Z</dcterms:modified>
</cp:coreProperties>
</file>