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3A" w:rsidRDefault="00093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OR.0012.2.</w:t>
      </w:r>
      <w:r w:rsidR="008756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.2017. </w:t>
      </w:r>
    </w:p>
    <w:p w:rsidR="00093EFA" w:rsidRPr="00ED763A" w:rsidRDefault="00ED763A" w:rsidP="00ED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3A">
        <w:rPr>
          <w:rFonts w:ascii="Times New Roman" w:hAnsi="Times New Roman" w:cs="Times New Roman"/>
          <w:b/>
          <w:sz w:val="24"/>
          <w:szCs w:val="24"/>
        </w:rPr>
        <w:t>Protokół z posiedzenia nr 26</w:t>
      </w:r>
    </w:p>
    <w:p w:rsidR="00ED763A" w:rsidRPr="00ED763A" w:rsidRDefault="00ED763A" w:rsidP="00ED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3A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ED763A" w:rsidRDefault="00ED763A" w:rsidP="00ED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3A">
        <w:rPr>
          <w:rFonts w:ascii="Times New Roman" w:hAnsi="Times New Roman" w:cs="Times New Roman"/>
          <w:b/>
          <w:sz w:val="24"/>
          <w:szCs w:val="24"/>
        </w:rPr>
        <w:t>z dnia 14 listopada 2017 roku</w:t>
      </w:r>
    </w:p>
    <w:p w:rsidR="00ED763A" w:rsidRDefault="00ED763A" w:rsidP="00ED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3A" w:rsidRDefault="00ED763A" w:rsidP="00ED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bookmarkEnd w:id="0"/>
    <w:p w:rsidR="00ED763A" w:rsidRDefault="00ED763A" w:rsidP="00ED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oaz zaproszeni goście (listy obecności w załączeniu). </w:t>
      </w:r>
    </w:p>
    <w:p w:rsidR="00ED763A" w:rsidRDefault="00ED763A" w:rsidP="00ED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ED763A" w:rsidRDefault="00ED763A" w:rsidP="00ED76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ED763A" w:rsidRDefault="00ED763A" w:rsidP="00ED76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ED763A" w:rsidRDefault="00ED763A" w:rsidP="00ED76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rocznego programu współpracy powiatu wysokomazowieckiego z organizacjami pozarządowymi oraz podmiotami wymienionymi w art. 3 ust. 3 ustawy </w:t>
      </w:r>
      <w:r w:rsidR="00B44A2A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w 2018 roku. </w:t>
      </w:r>
    </w:p>
    <w:p w:rsidR="00B44A2A" w:rsidRDefault="00B44A2A" w:rsidP="00ED76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44A2A" w:rsidRDefault="00B44A2A" w:rsidP="00ED76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2A" w:rsidRP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2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2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Czesława Buczyńskiego kierownika Wydziału Organizacyjnego. Odczytał proponowany porządek posiedzenia </w:t>
      </w:r>
      <w:r>
        <w:rPr>
          <w:rFonts w:ascii="Times New Roman" w:hAnsi="Times New Roman" w:cs="Times New Roman"/>
          <w:sz w:val="24"/>
          <w:szCs w:val="24"/>
        </w:rPr>
        <w:br/>
        <w:t xml:space="preserve">i zapytał, czy ssą uwagi lub propozycje zmian? Uwag i zmian nie zgłoszono. Zaproponował głosowanie. Za przyjęciem przedstawionego porządku posiedzenia opowiedziało się </w:t>
      </w:r>
      <w:r>
        <w:rPr>
          <w:rFonts w:ascii="Times New Roman" w:hAnsi="Times New Roman" w:cs="Times New Roman"/>
          <w:sz w:val="24"/>
          <w:szCs w:val="24"/>
        </w:rPr>
        <w:br/>
        <w:t xml:space="preserve">5 członków komisji, przeciw-0, wstrzymało się od głosu 0. Porządek posiedzenia został przyjęty jednogłośnie. </w:t>
      </w:r>
    </w:p>
    <w:p w:rsid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A2A" w:rsidRP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2A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B44A2A" w:rsidRDefault="00B44A2A" w:rsidP="00B4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2A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B44A2A"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zapoznanie się z projektem uchwały rady powiatu wysokomazowieckiego w sprawie rocznego programu współpracy powiatu wysokomazowieckiego z organizacjami pozarządowymi oraz podmiotami wymienionymi w art. 3 ust. 3 ustawy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br/>
      </w:r>
      <w:r w:rsidRPr="00B44A2A">
        <w:rPr>
          <w:rFonts w:ascii="Times New Roman" w:hAnsi="Times New Roman" w:cs="Times New Roman"/>
          <w:sz w:val="24"/>
          <w:szCs w:val="24"/>
        </w:rPr>
        <w:t xml:space="preserve">w 2018 roku. </w:t>
      </w:r>
    </w:p>
    <w:p w:rsidR="00A04831" w:rsidRDefault="000F037F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>Czesław Buczyński kierownik Wydziału Organizacyjnego</w:t>
      </w:r>
      <w:r w:rsidR="00A04831" w:rsidRPr="00A04831">
        <w:rPr>
          <w:rFonts w:ascii="Times New Roman" w:hAnsi="Times New Roman" w:cs="Times New Roman"/>
          <w:sz w:val="24"/>
          <w:szCs w:val="24"/>
        </w:rPr>
        <w:t xml:space="preserve"> omówił projekt uchwały </w:t>
      </w:r>
      <w:r w:rsidRPr="00A04831">
        <w:rPr>
          <w:rFonts w:ascii="Times New Roman" w:hAnsi="Times New Roman" w:cs="Times New Roman"/>
          <w:sz w:val="24"/>
          <w:szCs w:val="24"/>
        </w:rPr>
        <w:t xml:space="preserve"> </w:t>
      </w:r>
      <w:r w:rsidR="00A04831" w:rsidRPr="00A04831">
        <w:rPr>
          <w:rFonts w:ascii="Times New Roman" w:hAnsi="Times New Roman" w:cs="Times New Roman"/>
          <w:sz w:val="24"/>
          <w:szCs w:val="24"/>
        </w:rPr>
        <w:t>w sprawie rocznego programu współpracy powiatu wysokomazowieckiego z organizacjami pozarządowymi oraz podmiotami wymienionymi w art. 3 ust. 3 ustawy o działalności pożytku publicznego i o wolontariacie w 2018 roku</w:t>
      </w:r>
      <w:r w:rsidR="00A04831">
        <w:rPr>
          <w:rFonts w:ascii="Times New Roman" w:hAnsi="Times New Roman" w:cs="Times New Roman"/>
          <w:sz w:val="24"/>
          <w:szCs w:val="24"/>
        </w:rPr>
        <w:t xml:space="preserve"> (materiał w załączeniu). 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uwagi co do przedstawionego projektu uchwały? Uwag nie zgłoszono. Zaproponował głosowanie. Za wyrażeniem pozytywnej opinii opowiedziało się 5 członków komisji, przeciw-0, wstrzymało się od głosu-0. 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31" w:rsidRP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Spraw różnych nie zgłoszono.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31" w:rsidRP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831" w:rsidRP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A04831" w:rsidRP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31" w:rsidRPr="00A04831" w:rsidRDefault="00A04831" w:rsidP="00A04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</w:r>
      <w:r w:rsidRPr="00A04831">
        <w:rPr>
          <w:rFonts w:ascii="Times New Roman" w:hAnsi="Times New Roman" w:cs="Times New Roman"/>
          <w:b/>
          <w:sz w:val="24"/>
          <w:szCs w:val="24"/>
        </w:rPr>
        <w:tab/>
        <w:t xml:space="preserve">        Waldemar Stanisław Kikolski </w:t>
      </w:r>
    </w:p>
    <w:sectPr w:rsidR="00A04831" w:rsidRPr="00A04831" w:rsidSect="00A048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77" w:rsidRDefault="00A80C77" w:rsidP="00B44A2A">
      <w:pPr>
        <w:spacing w:after="0" w:line="240" w:lineRule="auto"/>
      </w:pPr>
      <w:r>
        <w:separator/>
      </w:r>
    </w:p>
  </w:endnote>
  <w:endnote w:type="continuationSeparator" w:id="0">
    <w:p w:rsidR="00A80C77" w:rsidRDefault="00A80C77" w:rsidP="00B4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77" w:rsidRDefault="00A80C77" w:rsidP="00B44A2A">
      <w:pPr>
        <w:spacing w:after="0" w:line="240" w:lineRule="auto"/>
      </w:pPr>
      <w:r>
        <w:separator/>
      </w:r>
    </w:p>
  </w:footnote>
  <w:footnote w:type="continuationSeparator" w:id="0">
    <w:p w:rsidR="00A80C77" w:rsidRDefault="00A80C77" w:rsidP="00B4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0FD5"/>
    <w:multiLevelType w:val="hybridMultilevel"/>
    <w:tmpl w:val="D7A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583A"/>
    <w:multiLevelType w:val="hybridMultilevel"/>
    <w:tmpl w:val="8224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4785"/>
    <w:multiLevelType w:val="hybridMultilevel"/>
    <w:tmpl w:val="FA7E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FA"/>
    <w:rsid w:val="00093EFA"/>
    <w:rsid w:val="000F037F"/>
    <w:rsid w:val="00207027"/>
    <w:rsid w:val="003D007D"/>
    <w:rsid w:val="008151FC"/>
    <w:rsid w:val="00875657"/>
    <w:rsid w:val="00A04831"/>
    <w:rsid w:val="00A80C77"/>
    <w:rsid w:val="00B44A2A"/>
    <w:rsid w:val="00B8553A"/>
    <w:rsid w:val="00E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FED5-A131-4D6C-8B63-D35E85F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6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A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A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A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2017-12-28T09:13:00Z</cp:lastPrinted>
  <dcterms:created xsi:type="dcterms:W3CDTF">2017-11-22T12:04:00Z</dcterms:created>
  <dcterms:modified xsi:type="dcterms:W3CDTF">2017-12-28T09:17:00Z</dcterms:modified>
</cp:coreProperties>
</file>