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A6" w:rsidRDefault="003A63A6" w:rsidP="003A63A6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5B022A">
        <w:rPr>
          <w:b/>
          <w:bCs/>
        </w:rPr>
        <w:t>8</w:t>
      </w:r>
      <w:r>
        <w:rPr>
          <w:b/>
          <w:bCs/>
        </w:rPr>
        <w:t>/2010</w:t>
      </w:r>
    </w:p>
    <w:p w:rsidR="003A63A6" w:rsidRDefault="003A63A6" w:rsidP="003A63A6">
      <w:pPr>
        <w:jc w:val="center"/>
        <w:rPr>
          <w:b/>
        </w:rPr>
      </w:pPr>
      <w:r>
        <w:rPr>
          <w:b/>
        </w:rPr>
        <w:t xml:space="preserve">Powiatowej Komisji Wyborczej w Wysokiem Mazowieckiem 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</w:rPr>
        <w:t>z dnia 1</w:t>
      </w:r>
      <w:r w:rsidR="005B022A">
        <w:rPr>
          <w:b/>
        </w:rPr>
        <w:t>5</w:t>
      </w:r>
      <w:r>
        <w:rPr>
          <w:b/>
        </w:rPr>
        <w:t xml:space="preserve"> listopada 2010 roku</w:t>
      </w:r>
    </w:p>
    <w:p w:rsidR="003A63A6" w:rsidRDefault="003A63A6" w:rsidP="003A63A6">
      <w:pPr>
        <w:jc w:val="center"/>
      </w:pPr>
      <w:r>
        <w:t xml:space="preserve"> </w:t>
      </w:r>
    </w:p>
    <w:p w:rsidR="003A63A6" w:rsidRDefault="003A63A6" w:rsidP="003A63A6">
      <w:pPr>
        <w:jc w:val="center"/>
        <w:rPr>
          <w:b/>
          <w:bCs/>
        </w:rPr>
      </w:pPr>
      <w:r>
        <w:t>w sprawie zatwierdzenia treści i druku kart wyborczych w wyborach do Rady Powiatu Wysokomazowieckiego wyznaczonych na dzień 21 listopada 2010r.</w:t>
      </w:r>
    </w:p>
    <w:p w:rsidR="003A63A6" w:rsidRDefault="003A63A6" w:rsidP="003A63A6">
      <w:pPr>
        <w:jc w:val="both"/>
        <w:rPr>
          <w:b/>
          <w:bCs/>
        </w:rPr>
      </w:pPr>
    </w:p>
    <w:p w:rsidR="003A63A6" w:rsidRDefault="003A63A6" w:rsidP="003A63A6">
      <w:pPr>
        <w:ind w:firstLine="708"/>
        <w:jc w:val="both"/>
      </w:pPr>
      <w:r>
        <w:t xml:space="preserve">Na podstawie </w:t>
      </w:r>
      <w:r>
        <w:rPr>
          <w:b/>
          <w:bCs/>
        </w:rPr>
        <w:t xml:space="preserve">art. 13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 3</w:t>
      </w:r>
      <w:r>
        <w:t xml:space="preserve"> , </w:t>
      </w:r>
      <w:r>
        <w:rPr>
          <w:b/>
        </w:rPr>
        <w:t xml:space="preserve">art. 145 ust. 1 i 2 </w:t>
      </w:r>
      <w:r>
        <w:t>w związku</w:t>
      </w:r>
      <w:r>
        <w:rPr>
          <w:b/>
        </w:rPr>
        <w:t xml:space="preserve"> z art. 23  ust. 2 </w:t>
      </w:r>
      <w:r>
        <w:t xml:space="preserve">ustawy z dnia 16. lipca 1998r. Ordynacji Wyborcza do rad gmin , rad powiatów  i sejmików województw ( </w:t>
      </w:r>
      <w:r w:rsidR="005B022A">
        <w:t>Dz. U. z 2010r. nr 176, poz. 1190)</w:t>
      </w:r>
      <w:r>
        <w:t xml:space="preserve"> Powiatowa Komisja Wyborcza </w:t>
      </w:r>
      <w:r w:rsidR="005B022A">
        <w:br/>
      </w:r>
      <w:r>
        <w:t xml:space="preserve">w Wysokiem Mazowieckiem uchwala co następuje: </w:t>
      </w:r>
    </w:p>
    <w:p w:rsidR="003A63A6" w:rsidRDefault="003A63A6" w:rsidP="003A63A6">
      <w:pPr>
        <w:jc w:val="both"/>
      </w:pPr>
    </w:p>
    <w:p w:rsidR="003A63A6" w:rsidRDefault="003A63A6" w:rsidP="003A63A6">
      <w:pPr>
        <w:jc w:val="center"/>
      </w:pPr>
      <w:r>
        <w:rPr>
          <w:b/>
          <w:bCs/>
        </w:rPr>
        <w:t>§1</w:t>
      </w:r>
    </w:p>
    <w:p w:rsidR="003A63A6" w:rsidRDefault="003A63A6" w:rsidP="003A63A6">
      <w:pPr>
        <w:pStyle w:val="Tekstpodstawowy3"/>
        <w:ind w:firstLine="225"/>
        <w:rPr>
          <w:sz w:val="24"/>
        </w:rPr>
      </w:pPr>
      <w:r>
        <w:rPr>
          <w:sz w:val="24"/>
        </w:rPr>
        <w:t>Zatwierdza  treść kart wyborczych w wyborach do Rady Powiatu Wysokomazowieckiego jak w brzmieniu nadanym w: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1.</w:t>
      </w:r>
      <w:r>
        <w:t xml:space="preserve"> do niniejszej  uchwały  dla okręgu wyborczego </w:t>
      </w:r>
      <w:r>
        <w:rPr>
          <w:b/>
          <w:bCs/>
        </w:rPr>
        <w:t>Nr 1</w:t>
      </w:r>
      <w:r>
        <w:t>;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2.</w:t>
      </w:r>
      <w:r>
        <w:t xml:space="preserve"> do niniejszej  uchwały  dla okręgu wyborczego</w:t>
      </w:r>
      <w:r>
        <w:rPr>
          <w:b/>
          <w:bCs/>
        </w:rPr>
        <w:t xml:space="preserve"> Nr 2</w:t>
      </w:r>
      <w:r>
        <w:t>;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3.</w:t>
      </w:r>
      <w:r>
        <w:t xml:space="preserve"> do niniejszej  uchwały  dla okręgu wyborczego</w:t>
      </w:r>
      <w:r>
        <w:rPr>
          <w:b/>
          <w:bCs/>
        </w:rPr>
        <w:t xml:space="preserve"> Nr 3</w:t>
      </w:r>
      <w:r>
        <w:t>;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4.</w:t>
      </w:r>
      <w:r>
        <w:t xml:space="preserve"> do niniejszej  uchwały  dla okręgu wyborczego</w:t>
      </w:r>
      <w:r>
        <w:rPr>
          <w:b/>
          <w:bCs/>
        </w:rPr>
        <w:t xml:space="preserve"> Nr 4</w:t>
      </w:r>
      <w:r>
        <w:t>;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5.</w:t>
      </w:r>
      <w:r>
        <w:t xml:space="preserve"> do niniejszej  uchwały  dla okręgu wyborczego</w:t>
      </w:r>
      <w:r>
        <w:rPr>
          <w:b/>
          <w:bCs/>
        </w:rPr>
        <w:t xml:space="preserve"> Nr 5</w:t>
      </w:r>
      <w:r>
        <w:t>;</w:t>
      </w:r>
    </w:p>
    <w:p w:rsidR="003A63A6" w:rsidRDefault="003A63A6" w:rsidP="003A63A6">
      <w:pPr>
        <w:numPr>
          <w:ilvl w:val="0"/>
          <w:numId w:val="1"/>
        </w:numPr>
        <w:jc w:val="both"/>
      </w:pPr>
      <w:r>
        <w:rPr>
          <w:b/>
        </w:rPr>
        <w:t>załączniku Nr 6.</w:t>
      </w:r>
      <w:r>
        <w:t xml:space="preserve"> do niniejszej  uchwały  dla okręgu wyborczego</w:t>
      </w:r>
      <w:r>
        <w:rPr>
          <w:b/>
          <w:bCs/>
        </w:rPr>
        <w:t xml:space="preserve"> Nr 6</w:t>
      </w:r>
      <w:r>
        <w:t>;</w:t>
      </w:r>
    </w:p>
    <w:p w:rsidR="003A63A6" w:rsidRDefault="003A63A6" w:rsidP="003A63A6">
      <w:pPr>
        <w:jc w:val="both"/>
      </w:pPr>
    </w:p>
    <w:p w:rsidR="003A63A6" w:rsidRDefault="003A63A6" w:rsidP="003A63A6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3A63A6" w:rsidRDefault="003A63A6" w:rsidP="003A63A6">
      <w:pPr>
        <w:ind w:firstLine="708"/>
        <w:jc w:val="both"/>
      </w:pPr>
      <w:r>
        <w:t xml:space="preserve">Zarządza druk kart wyborczych, o których mowa w </w:t>
      </w:r>
      <w:r>
        <w:rPr>
          <w:b/>
          <w:bCs/>
        </w:rPr>
        <w:t>§1</w:t>
      </w:r>
      <w:r>
        <w:t>, w wyborach do Rady Powiatu Wysokomazowieckiego w nakładzie równym liczbie osób uprawnionych do głosowania.</w:t>
      </w:r>
    </w:p>
    <w:p w:rsidR="003A63A6" w:rsidRDefault="003A63A6" w:rsidP="003A63A6">
      <w:pPr>
        <w:jc w:val="both"/>
        <w:rPr>
          <w:b/>
          <w:bCs/>
        </w:rPr>
      </w:pPr>
    </w:p>
    <w:p w:rsidR="003A63A6" w:rsidRDefault="003A63A6" w:rsidP="003A63A6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3A63A6" w:rsidRDefault="003A63A6" w:rsidP="003A63A6">
      <w:pPr>
        <w:ind w:firstLine="708"/>
        <w:jc w:val="both"/>
      </w:pPr>
      <w:r>
        <w:t>O wykonanie druku kart zwrócić się do Starosty Wysokomazowieckiego przy czym zastrzec, iż wykonanie druku kart winno być zakończone do dnia 1</w:t>
      </w:r>
      <w:r w:rsidR="005B022A">
        <w:t>8</w:t>
      </w:r>
      <w:r>
        <w:t xml:space="preserve"> listopada 2010. </w:t>
      </w:r>
    </w:p>
    <w:p w:rsidR="003A63A6" w:rsidRDefault="003A63A6" w:rsidP="003A63A6"/>
    <w:p w:rsidR="003A63A6" w:rsidRPr="003A63A6" w:rsidRDefault="003A63A6" w:rsidP="003A63A6">
      <w:pPr>
        <w:jc w:val="center"/>
        <w:rPr>
          <w:b/>
        </w:rPr>
      </w:pPr>
      <w:r w:rsidRPr="003A63A6">
        <w:rPr>
          <w:b/>
        </w:rPr>
        <w:t>§4</w:t>
      </w:r>
    </w:p>
    <w:p w:rsidR="003A63A6" w:rsidRDefault="003A63A6" w:rsidP="003A63A6">
      <w:pPr>
        <w:ind w:firstLine="708"/>
        <w:jc w:val="both"/>
      </w:pPr>
      <w:r>
        <w:t xml:space="preserve">Uchwała wchodzi w życie z dniem podjęcia. </w:t>
      </w:r>
    </w:p>
    <w:p w:rsidR="003A63A6" w:rsidRDefault="003A63A6" w:rsidP="003A63A6">
      <w:pPr>
        <w:jc w:val="both"/>
      </w:pPr>
    </w:p>
    <w:p w:rsidR="003A63A6" w:rsidRDefault="003A63A6" w:rsidP="003A63A6">
      <w:pPr>
        <w:jc w:val="both"/>
      </w:pPr>
    </w:p>
    <w:p w:rsidR="003A63A6" w:rsidRDefault="003A63A6" w:rsidP="003A63A6">
      <w:pPr>
        <w:jc w:val="both"/>
      </w:pPr>
    </w:p>
    <w:p w:rsidR="003A63A6" w:rsidRDefault="003A63A6" w:rsidP="003A63A6">
      <w:pPr>
        <w:ind w:left="708"/>
        <w:rPr>
          <w:b/>
        </w:rPr>
      </w:pPr>
      <w:r>
        <w:rPr>
          <w:b/>
        </w:rPr>
        <w:t xml:space="preserve">  pieczęć                                            Przewodniczący Powiatowej Komisji     </w:t>
      </w:r>
    </w:p>
    <w:p w:rsidR="003A63A6" w:rsidRDefault="003A63A6" w:rsidP="003A63A6">
      <w:pPr>
        <w:ind w:left="2832" w:firstLine="708"/>
        <w:rPr>
          <w:b/>
        </w:rPr>
      </w:pPr>
      <w:r>
        <w:rPr>
          <w:b/>
        </w:rPr>
        <w:t xml:space="preserve">        Wyborczej w Wysokiem Mazowieckiem </w:t>
      </w:r>
      <w:r>
        <w:rPr>
          <w:b/>
        </w:rPr>
        <w:tab/>
        <w:t xml:space="preserve">                        </w:t>
      </w:r>
    </w:p>
    <w:p w:rsidR="00F2342F" w:rsidRDefault="003A63A6" w:rsidP="003A63A6">
      <w:pPr>
        <w:pStyle w:val="Nagwek1"/>
      </w:pPr>
      <w:r>
        <w:rPr>
          <w:rFonts w:ascii="Comic Sans MS" w:hAnsi="Comic Sans MS"/>
          <w:sz w:val="24"/>
        </w:rPr>
        <w:t xml:space="preserve">Piotr Wypych </w:t>
      </w:r>
    </w:p>
    <w:sectPr w:rsidR="00F2342F" w:rsidSect="00F2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89E"/>
    <w:multiLevelType w:val="hybridMultilevel"/>
    <w:tmpl w:val="635E72A4"/>
    <w:lvl w:ilvl="0" w:tplc="9F9EF00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A63A6"/>
    <w:rsid w:val="001E3DFF"/>
    <w:rsid w:val="003A63A6"/>
    <w:rsid w:val="005B022A"/>
    <w:rsid w:val="00F2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3A6"/>
    <w:pPr>
      <w:keepNext/>
      <w:ind w:left="4248" w:firstLine="708"/>
      <w:jc w:val="both"/>
      <w:outlineLvl w:val="0"/>
    </w:pPr>
    <w:rPr>
      <w:rFonts w:ascii="Arial" w:hAnsi="Arial" w:cs="Arial"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3A6"/>
    <w:rPr>
      <w:rFonts w:ascii="Arial" w:eastAsia="Times New Roman" w:hAnsi="Arial" w:cs="Arial"/>
      <w:bCs/>
      <w:i/>
      <w:iCs/>
      <w:szCs w:val="24"/>
      <w:lang w:eastAsia="pl-PL"/>
    </w:rPr>
  </w:style>
  <w:style w:type="paragraph" w:styleId="Tytu">
    <w:name w:val="Title"/>
    <w:basedOn w:val="Normalny"/>
    <w:link w:val="TytuZnak"/>
    <w:qFormat/>
    <w:rsid w:val="003A63A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A63A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A63A6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63A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User</cp:lastModifiedBy>
  <cp:revision>2</cp:revision>
  <cp:lastPrinted>2010-11-15T13:28:00Z</cp:lastPrinted>
  <dcterms:created xsi:type="dcterms:W3CDTF">2010-11-10T19:18:00Z</dcterms:created>
  <dcterms:modified xsi:type="dcterms:W3CDTF">2010-11-15T13:28:00Z</dcterms:modified>
</cp:coreProperties>
</file>