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2D1" w:rsidRDefault="00904499">
      <w:r>
        <w:t xml:space="preserve">OR.0012.2.2013. </w:t>
      </w:r>
    </w:p>
    <w:p w:rsidR="00904499" w:rsidRPr="00904499" w:rsidRDefault="00904499" w:rsidP="00904499">
      <w:pPr>
        <w:spacing w:after="0" w:line="240" w:lineRule="auto"/>
        <w:jc w:val="center"/>
        <w:rPr>
          <w:b/>
        </w:rPr>
      </w:pPr>
      <w:r w:rsidRPr="00904499">
        <w:rPr>
          <w:b/>
        </w:rPr>
        <w:t>Protokół z posiedzenia nr 21/2013</w:t>
      </w:r>
    </w:p>
    <w:p w:rsidR="00904499" w:rsidRPr="00904499" w:rsidRDefault="00904499" w:rsidP="00904499">
      <w:pPr>
        <w:spacing w:after="0" w:line="240" w:lineRule="auto"/>
        <w:jc w:val="center"/>
        <w:rPr>
          <w:b/>
        </w:rPr>
      </w:pPr>
      <w:r w:rsidRPr="00904499">
        <w:rPr>
          <w:b/>
        </w:rPr>
        <w:t>Komisji Rolnictwa, Rozowju Obszarów Wiejskich i Porządku Publicznego</w:t>
      </w:r>
    </w:p>
    <w:p w:rsidR="00904499" w:rsidRPr="00904499" w:rsidRDefault="00904499" w:rsidP="00904499">
      <w:pPr>
        <w:spacing w:after="0" w:line="240" w:lineRule="auto"/>
        <w:jc w:val="center"/>
        <w:rPr>
          <w:b/>
        </w:rPr>
      </w:pPr>
      <w:r w:rsidRPr="00904499">
        <w:rPr>
          <w:b/>
        </w:rPr>
        <w:t>z dnia 27 maja 2013 roku</w:t>
      </w:r>
    </w:p>
    <w:p w:rsidR="00904499" w:rsidRDefault="00904499" w:rsidP="00904499">
      <w:pPr>
        <w:jc w:val="both"/>
      </w:pPr>
    </w:p>
    <w:p w:rsidR="00904499" w:rsidRDefault="00904499" w:rsidP="00904499">
      <w:pPr>
        <w:spacing w:after="0" w:line="240" w:lineRule="auto"/>
        <w:jc w:val="both"/>
      </w:pPr>
      <w:r>
        <w:t xml:space="preserve">pod przewodnictwem Stanisława Olędzkiego przewodniczącego komisji. </w:t>
      </w:r>
    </w:p>
    <w:p w:rsidR="00904499" w:rsidRDefault="00904499" w:rsidP="00904499">
      <w:pPr>
        <w:spacing w:after="0" w:line="240" w:lineRule="auto"/>
        <w:jc w:val="both"/>
      </w:pPr>
      <w:r>
        <w:t xml:space="preserve">W posiedzeniu udział wzięli członkowie komisji oraz zaproszeni goście ( listy obecności w załaczeniu). </w:t>
      </w:r>
    </w:p>
    <w:p w:rsidR="00904499" w:rsidRDefault="00904499" w:rsidP="00904499">
      <w:pPr>
        <w:spacing w:after="0" w:line="240" w:lineRule="auto"/>
        <w:jc w:val="both"/>
      </w:pPr>
      <w:r>
        <w:t xml:space="preserve">Proponowany porządek posiedzenia: </w:t>
      </w:r>
    </w:p>
    <w:p w:rsidR="00904499" w:rsidRDefault="00904499" w:rsidP="00904499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Otwarcie posiedzenia. </w:t>
      </w:r>
    </w:p>
    <w:p w:rsidR="00904499" w:rsidRDefault="00904499" w:rsidP="00904499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Przyjęcie porzadku posiedzenia. </w:t>
      </w:r>
    </w:p>
    <w:p w:rsidR="00904499" w:rsidRDefault="00904499" w:rsidP="00904499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Informacja o stanie bezpieczeństwa i porządku publicznego na terenie pwoiatu wysokomazowieckiego w 2012 roku. </w:t>
      </w:r>
    </w:p>
    <w:p w:rsidR="00904499" w:rsidRDefault="00904499" w:rsidP="00904499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Informacja o stanie bezpieczeństwa sanitarno- weterynaryjnego w powiecie wysokomazowieckim w 2012 roku. </w:t>
      </w:r>
    </w:p>
    <w:p w:rsidR="00904499" w:rsidRDefault="00904499" w:rsidP="00904499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Informacja o stanie bezpieczeństwa sanitarnego powiatu. </w:t>
      </w:r>
    </w:p>
    <w:p w:rsidR="00904499" w:rsidRDefault="00904499" w:rsidP="00904499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Rozpatrzenie sprawozdania zarzadu powiatu z wykonania budżetu powiatu za 2012 rok. </w:t>
      </w:r>
    </w:p>
    <w:p w:rsidR="00904499" w:rsidRDefault="00904499" w:rsidP="00904499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Rozpatrzenie projektów uchwał  rady powiatu wysokomaoziweckiego w sprawie: </w:t>
      </w:r>
    </w:p>
    <w:p w:rsidR="00904499" w:rsidRDefault="00904499" w:rsidP="00904499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 xml:space="preserve">zmieniająca uchwałę w sprawie uchwalenia Regulaminu Organizacyjnego Starostwa Powiatowego w Wysokiem Mazowieckiem, </w:t>
      </w:r>
    </w:p>
    <w:p w:rsidR="00904499" w:rsidRDefault="00904499" w:rsidP="00904499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 xml:space="preserve">powołania doraźnej komisji do spraw opracowania </w:t>
      </w:r>
    </w:p>
    <w:p w:rsidR="00904499" w:rsidRDefault="00904499" w:rsidP="00904499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Sprawy rózne. </w:t>
      </w:r>
    </w:p>
    <w:p w:rsidR="00904499" w:rsidRDefault="00904499" w:rsidP="00904499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Zako</w:t>
      </w:r>
      <w:r w:rsidR="006201F3">
        <w:t>ń</w:t>
      </w:r>
      <w:r>
        <w:t xml:space="preserve">czenie posiedzenia. </w:t>
      </w:r>
    </w:p>
    <w:p w:rsidR="00904499" w:rsidRDefault="00904499" w:rsidP="00904499">
      <w:pPr>
        <w:spacing w:after="0" w:line="240" w:lineRule="auto"/>
        <w:jc w:val="both"/>
      </w:pPr>
    </w:p>
    <w:p w:rsidR="00904499" w:rsidRPr="00904499" w:rsidRDefault="00904499" w:rsidP="00904499">
      <w:pPr>
        <w:spacing w:after="0" w:line="240" w:lineRule="auto"/>
        <w:jc w:val="both"/>
        <w:rPr>
          <w:b/>
        </w:rPr>
      </w:pPr>
      <w:r w:rsidRPr="00904499">
        <w:rPr>
          <w:b/>
        </w:rPr>
        <w:t xml:space="preserve">Ad.1-2). </w:t>
      </w:r>
    </w:p>
    <w:p w:rsidR="00D119D7" w:rsidRDefault="00904499" w:rsidP="00904499">
      <w:pPr>
        <w:spacing w:after="0" w:line="240" w:lineRule="auto"/>
        <w:jc w:val="both"/>
      </w:pPr>
      <w:r w:rsidRPr="00904499">
        <w:rPr>
          <w:b/>
        </w:rPr>
        <w:t>Przewodniczący komisji</w:t>
      </w:r>
      <w:r>
        <w:t xml:space="preserve"> powitał przybył</w:t>
      </w:r>
      <w:r w:rsidR="006201F3">
        <w:t>y</w:t>
      </w:r>
      <w:r>
        <w:t>ch członków komisji, st</w:t>
      </w:r>
      <w:r w:rsidR="006201F3">
        <w:t>a</w:t>
      </w:r>
      <w:r>
        <w:t>rost</w:t>
      </w:r>
      <w:r w:rsidR="00343C38">
        <w:t>ę</w:t>
      </w:r>
      <w:r>
        <w:t xml:space="preserve"> wysokoma</w:t>
      </w:r>
      <w:r w:rsidR="00343C38">
        <w:t>zowieckiego</w:t>
      </w:r>
      <w:r>
        <w:t xml:space="preserve"> oraz zaproszonych go</w:t>
      </w:r>
      <w:r w:rsidR="006201F3">
        <w:t>ś</w:t>
      </w:r>
      <w:r>
        <w:t xml:space="preserve">ci. Następnie odczytał proponowany porządek </w:t>
      </w:r>
      <w:r w:rsidR="00343C38">
        <w:t>posiedzenia i zapytał, czy są uwagi lub propozycje zmian? Uwag i zmian nie zgłoszono. Zaproponował głosowanie. Za przyjęciem porz</w:t>
      </w:r>
      <w:r w:rsidR="00BB5A29">
        <w:t>ą</w:t>
      </w:r>
      <w:r w:rsidR="00343C38">
        <w:t>dku posiedzenia opowiedzia</w:t>
      </w:r>
      <w:r w:rsidR="00BB5A29">
        <w:t>ł</w:t>
      </w:r>
      <w:r w:rsidR="00343C38">
        <w:t>o się 3 cz</w:t>
      </w:r>
      <w:r w:rsidR="00BB5A29">
        <w:t>ł</w:t>
      </w:r>
      <w:r w:rsidR="00343C38">
        <w:t xml:space="preserve">onków komisji, przeciw-0, wstrzymało się od głosu 0. </w:t>
      </w:r>
    </w:p>
    <w:p w:rsidR="00D119D7" w:rsidRDefault="00D119D7" w:rsidP="00904499">
      <w:pPr>
        <w:spacing w:after="0" w:line="240" w:lineRule="auto"/>
        <w:jc w:val="both"/>
      </w:pPr>
    </w:p>
    <w:p w:rsidR="00D119D7" w:rsidRPr="00D119D7" w:rsidRDefault="00D119D7" w:rsidP="00904499">
      <w:pPr>
        <w:spacing w:after="0" w:line="240" w:lineRule="auto"/>
        <w:jc w:val="both"/>
        <w:rPr>
          <w:b/>
        </w:rPr>
      </w:pPr>
      <w:r w:rsidRPr="00D119D7">
        <w:rPr>
          <w:b/>
        </w:rPr>
        <w:t xml:space="preserve">Ad.3). </w:t>
      </w:r>
    </w:p>
    <w:p w:rsidR="00D119D7" w:rsidRDefault="00D119D7" w:rsidP="00904499">
      <w:pPr>
        <w:spacing w:after="0" w:line="240" w:lineRule="auto"/>
        <w:jc w:val="both"/>
      </w:pPr>
      <w:r w:rsidRPr="00D119D7">
        <w:rPr>
          <w:b/>
        </w:rPr>
        <w:t>Przewodniczący komisji</w:t>
      </w:r>
      <w:r>
        <w:t xml:space="preserve"> poinformowa</w:t>
      </w:r>
      <w:r w:rsidR="006201F3">
        <w:t>ł</w:t>
      </w:r>
      <w:r>
        <w:t>, iż kolejny punkt porządku posiedzenia to zapoznanie się informacj</w:t>
      </w:r>
      <w:r w:rsidR="006201F3">
        <w:t>ą</w:t>
      </w:r>
      <w:r>
        <w:t xml:space="preserve"> o stanie bezpieczenstwa i porządku publicznego na terenie powiatu wysokomazowieckiego w 2012 roku. Z uwagi na to, iż na posiedzenie nie przybył przedstawiciel Komendy Powiatowej Powlicji w Wysokiem Maoizweckiem wobec powy</w:t>
      </w:r>
      <w:r w:rsidR="006201F3">
        <w:t>ż</w:t>
      </w:r>
      <w:r>
        <w:t>szego ewentulane pytania będzie można zg</w:t>
      </w:r>
      <w:r w:rsidR="006201F3">
        <w:t>ł</w:t>
      </w:r>
      <w:r>
        <w:t>osić na najbliższym posiedzeniu sesji rady powiatu. Jednakże każdy z czlonków komisji mógł zapozna</w:t>
      </w:r>
      <w:r w:rsidR="006201F3">
        <w:t>ć</w:t>
      </w:r>
      <w:r>
        <w:t xml:space="preserve"> się z materia</w:t>
      </w:r>
      <w:r w:rsidR="006201F3">
        <w:t>ł</w:t>
      </w:r>
      <w:r>
        <w:t xml:space="preserve">em, który był przesłany wraz z zaproszeniem na komisję (DRUK NR 17). </w:t>
      </w:r>
    </w:p>
    <w:p w:rsidR="00904499" w:rsidRDefault="00904499" w:rsidP="00904499">
      <w:pPr>
        <w:spacing w:after="0" w:line="240" w:lineRule="auto"/>
        <w:jc w:val="both"/>
      </w:pPr>
    </w:p>
    <w:p w:rsidR="00D119D7" w:rsidRPr="00D119D7" w:rsidRDefault="00D119D7" w:rsidP="00904499">
      <w:pPr>
        <w:spacing w:after="0" w:line="240" w:lineRule="auto"/>
        <w:jc w:val="both"/>
        <w:rPr>
          <w:b/>
        </w:rPr>
      </w:pPr>
      <w:r w:rsidRPr="00D119D7">
        <w:rPr>
          <w:b/>
        </w:rPr>
        <w:t xml:space="preserve">Ad.4). </w:t>
      </w:r>
    </w:p>
    <w:p w:rsidR="00D119D7" w:rsidRDefault="00D119D7" w:rsidP="00904499">
      <w:pPr>
        <w:spacing w:after="0" w:line="240" w:lineRule="auto"/>
        <w:jc w:val="both"/>
      </w:pPr>
      <w:r w:rsidRPr="00D119D7">
        <w:rPr>
          <w:b/>
        </w:rPr>
        <w:t>Sławomir Wołejko Powiatowy Lekarz Weterynarii w Wysokiem Mazowieckiem</w:t>
      </w:r>
      <w:r>
        <w:t xml:space="preserve"> przedstawił informację</w:t>
      </w:r>
      <w:r w:rsidR="006201F3">
        <w:t xml:space="preserve"> </w:t>
      </w:r>
      <w:r>
        <w:t>o stanie bezpieczeństwa sanitarno- weterynaryjnego w powiecie wysokomazowieckim w 2012 roku (materiał w z</w:t>
      </w:r>
      <w:r w:rsidR="006201F3">
        <w:t>ał</w:t>
      </w:r>
      <w:r w:rsidR="004C0E4D">
        <w:t>ą</w:t>
      </w:r>
      <w:r w:rsidR="006201F3">
        <w:t>czeniu</w:t>
      </w:r>
      <w:r>
        <w:t xml:space="preserve"> DRUK NR 18). </w:t>
      </w:r>
    </w:p>
    <w:p w:rsidR="00D119D7" w:rsidRDefault="00D119D7" w:rsidP="00904499">
      <w:pPr>
        <w:spacing w:after="0" w:line="240" w:lineRule="auto"/>
        <w:jc w:val="both"/>
      </w:pPr>
      <w:r w:rsidRPr="00D119D7">
        <w:rPr>
          <w:b/>
        </w:rPr>
        <w:t>Przewodniczący komisji</w:t>
      </w:r>
      <w:r>
        <w:t xml:space="preserve"> stwierdził, iż komisja zapozna</w:t>
      </w:r>
      <w:r w:rsidR="006201F3">
        <w:t>ł</w:t>
      </w:r>
      <w:r>
        <w:t xml:space="preserve">a się z w/w informacją. </w:t>
      </w:r>
    </w:p>
    <w:p w:rsidR="00D119D7" w:rsidRDefault="00D119D7" w:rsidP="00904499">
      <w:pPr>
        <w:spacing w:after="0" w:line="240" w:lineRule="auto"/>
        <w:jc w:val="both"/>
      </w:pPr>
    </w:p>
    <w:p w:rsidR="00D119D7" w:rsidRDefault="00D119D7" w:rsidP="00904499">
      <w:pPr>
        <w:spacing w:after="0" w:line="240" w:lineRule="auto"/>
        <w:jc w:val="both"/>
      </w:pPr>
    </w:p>
    <w:p w:rsidR="00D119D7" w:rsidRDefault="00D119D7" w:rsidP="00904499">
      <w:pPr>
        <w:spacing w:after="0" w:line="240" w:lineRule="auto"/>
        <w:jc w:val="both"/>
      </w:pPr>
    </w:p>
    <w:p w:rsidR="00D119D7" w:rsidRDefault="00D119D7" w:rsidP="00904499">
      <w:pPr>
        <w:spacing w:after="0" w:line="240" w:lineRule="auto"/>
        <w:jc w:val="both"/>
      </w:pPr>
    </w:p>
    <w:p w:rsidR="00D119D7" w:rsidRPr="00D119D7" w:rsidRDefault="00D119D7" w:rsidP="00904499">
      <w:pPr>
        <w:spacing w:after="0" w:line="240" w:lineRule="auto"/>
        <w:jc w:val="both"/>
        <w:rPr>
          <w:b/>
        </w:rPr>
      </w:pPr>
      <w:r w:rsidRPr="00D119D7">
        <w:rPr>
          <w:b/>
        </w:rPr>
        <w:lastRenderedPageBreak/>
        <w:t xml:space="preserve">Ad.5). </w:t>
      </w:r>
    </w:p>
    <w:p w:rsidR="00D119D7" w:rsidRDefault="00D119D7" w:rsidP="00904499">
      <w:pPr>
        <w:spacing w:after="0" w:line="240" w:lineRule="auto"/>
        <w:jc w:val="both"/>
      </w:pPr>
      <w:r w:rsidRPr="00D119D7">
        <w:rPr>
          <w:b/>
        </w:rPr>
        <w:t>Andrzej Grzeszczuk Państwowy Powiatowy Inspektor Sanitarny w Wysokiem Mazowieckiem</w:t>
      </w:r>
      <w:r>
        <w:t xml:space="preserve"> przedstawił informację o stanie bezpieczeństwa sanitarnego powiatu (materiał w załączeniu DRUK NR 20). </w:t>
      </w:r>
    </w:p>
    <w:p w:rsidR="00D119D7" w:rsidRDefault="00D119D7" w:rsidP="00904499">
      <w:pPr>
        <w:spacing w:after="0" w:line="240" w:lineRule="auto"/>
        <w:jc w:val="both"/>
      </w:pPr>
    </w:p>
    <w:p w:rsidR="00D119D7" w:rsidRPr="00035B33" w:rsidRDefault="00035B33" w:rsidP="00904499">
      <w:pPr>
        <w:spacing w:after="0" w:line="240" w:lineRule="auto"/>
        <w:jc w:val="both"/>
        <w:rPr>
          <w:b/>
        </w:rPr>
      </w:pPr>
      <w:r w:rsidRPr="00035B33">
        <w:rPr>
          <w:b/>
        </w:rPr>
        <w:t xml:space="preserve">Ad.6). </w:t>
      </w:r>
    </w:p>
    <w:p w:rsidR="00035B33" w:rsidRDefault="00035B33" w:rsidP="00904499">
      <w:pPr>
        <w:spacing w:after="0" w:line="240" w:lineRule="auto"/>
        <w:jc w:val="both"/>
      </w:pPr>
      <w:r w:rsidRPr="00035B33">
        <w:rPr>
          <w:b/>
        </w:rPr>
        <w:t>Starosta</w:t>
      </w:r>
      <w:r>
        <w:t xml:space="preserve"> przedstawił sprawozdanie finansowe oraz sprawozdanie z wykonania budżetu powiatu wysokomazowieckiego za rok 2012 (materiał w zał</w:t>
      </w:r>
      <w:r w:rsidR="004C0E4D">
        <w:t>ą</w:t>
      </w:r>
      <w:r>
        <w:t xml:space="preserve">czeniu). </w:t>
      </w:r>
    </w:p>
    <w:p w:rsidR="00D119D7" w:rsidRDefault="00035B33" w:rsidP="00904499">
      <w:pPr>
        <w:spacing w:after="0" w:line="240" w:lineRule="auto"/>
        <w:jc w:val="both"/>
      </w:pPr>
      <w:r w:rsidRPr="00F0666D">
        <w:rPr>
          <w:b/>
        </w:rPr>
        <w:t>Przewodniczący komisji</w:t>
      </w:r>
      <w:r>
        <w:t xml:space="preserve"> podziękował Staroście za przedstawienie sprawozdania i zapytał, czy członk</w:t>
      </w:r>
      <w:r w:rsidR="00F0666D">
        <w:t>owie</w:t>
      </w:r>
      <w:r>
        <w:t xml:space="preserve"> komisji maj</w:t>
      </w:r>
      <w:r w:rsidR="00F0666D">
        <w:t>ą</w:t>
      </w:r>
      <w:r>
        <w:t xml:space="preserve"> pytania lub uwagi? Uwag i pyta</w:t>
      </w:r>
      <w:r w:rsidR="00F0666D">
        <w:t>ń</w:t>
      </w:r>
      <w:r>
        <w:t xml:space="preserve"> nie zgłoszono</w:t>
      </w:r>
      <w:r w:rsidR="00F0666D">
        <w:t xml:space="preserve">. Zaproponował głosowanie. Za pozytywną opinią opowiedziało się 3 członków komisji, przeciw-0, wstrzymało się od głosu 0 (jedogłośnie). </w:t>
      </w:r>
    </w:p>
    <w:p w:rsidR="00F0666D" w:rsidRDefault="00F0666D" w:rsidP="00904499">
      <w:pPr>
        <w:spacing w:after="0" w:line="240" w:lineRule="auto"/>
        <w:jc w:val="both"/>
      </w:pPr>
    </w:p>
    <w:p w:rsidR="00F0666D" w:rsidRPr="00B148A0" w:rsidRDefault="00F0666D" w:rsidP="00904499">
      <w:pPr>
        <w:spacing w:after="0" w:line="240" w:lineRule="auto"/>
        <w:jc w:val="both"/>
        <w:rPr>
          <w:b/>
        </w:rPr>
      </w:pPr>
      <w:r w:rsidRPr="00B148A0">
        <w:rPr>
          <w:b/>
        </w:rPr>
        <w:t xml:space="preserve">Ad.7). </w:t>
      </w:r>
    </w:p>
    <w:p w:rsidR="00B148A0" w:rsidRDefault="00F0666D" w:rsidP="00904499">
      <w:pPr>
        <w:spacing w:after="0" w:line="240" w:lineRule="auto"/>
        <w:jc w:val="both"/>
      </w:pPr>
      <w:r w:rsidRPr="00B148A0">
        <w:rPr>
          <w:b/>
        </w:rPr>
        <w:t>Przewodniczący komisji</w:t>
      </w:r>
      <w:r>
        <w:t xml:space="preserve"> poinformował, iż kole</w:t>
      </w:r>
      <w:r w:rsidR="004C0E4D">
        <w:t>j</w:t>
      </w:r>
      <w:r>
        <w:t>ny punkt porządku posiedzenia to rozpatrzenie projektów uchwał rady powiatu</w:t>
      </w:r>
      <w:r w:rsidR="00B148A0">
        <w:t xml:space="preserve"> wysokomaoziweckiego w sprawie: </w:t>
      </w:r>
    </w:p>
    <w:p w:rsidR="00B148A0" w:rsidRDefault="00B148A0" w:rsidP="00B148A0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>zmiany uchwały w sprawie uchwalenia Regulaminu Organizacyjnego Starostwa Powiatowego w Wysokiem Mazowieckiem</w:t>
      </w:r>
    </w:p>
    <w:p w:rsidR="00734794" w:rsidRDefault="00B148A0" w:rsidP="00B148A0">
      <w:pPr>
        <w:spacing w:after="0" w:line="240" w:lineRule="auto"/>
        <w:jc w:val="both"/>
      </w:pPr>
      <w:r w:rsidRPr="002306E3">
        <w:rPr>
          <w:b/>
        </w:rPr>
        <w:t>Starosta</w:t>
      </w:r>
      <w:r>
        <w:t xml:space="preserve"> </w:t>
      </w:r>
      <w:r w:rsidR="002306E3">
        <w:t>poinformował, iż Główny Geodeta Kraju w wystąpieniu pokontrolnym zlecił dokonanie zmian w strukturze organizacyjnej administracji geodezyjnej i kartograficznej w Starostwie Powiatowym w Wysokiem Mazowieckiem poprzez wyłonienie o</w:t>
      </w:r>
      <w:r w:rsidR="004C0E4D">
        <w:t>ś</w:t>
      </w:r>
      <w:r w:rsidR="002306E3">
        <w:t>rodka dokumentacji geodezyjnej i kartograficznej, o którym mowa w art.40 ust.2 ustawy prawo geodezyjne i kartograficzne. Zgodnie z powyższą ustawą pa</w:t>
      </w:r>
      <w:r w:rsidR="004C0E4D">
        <w:t>ń</w:t>
      </w:r>
      <w:r w:rsidR="002306E3">
        <w:t>stwowy zasób geodezyjny i kartograficzny, sk</w:t>
      </w:r>
      <w:r w:rsidR="004C0E4D">
        <w:t>ł</w:t>
      </w:r>
      <w:r w:rsidR="002306E3">
        <w:t xml:space="preserve">adający się z zasobu centralnego, zasobów wojewódzkich i zasobów powiatowych, stanowi własność Skarbu </w:t>
      </w:r>
      <w:r w:rsidR="004C0E4D">
        <w:t>P</w:t>
      </w:r>
      <w:r w:rsidR="002306E3">
        <w:t>aństwa i jest gromadzony w o</w:t>
      </w:r>
      <w:r w:rsidR="004C0E4D">
        <w:t>ś</w:t>
      </w:r>
      <w:r w:rsidR="002306E3">
        <w:t>rodkach dokumentacji geodezyjnej i kar</w:t>
      </w:r>
      <w:r w:rsidR="00797D2E">
        <w:t>t</w:t>
      </w:r>
      <w:r w:rsidR="002306E3">
        <w:t>ograficznej. W zwią</w:t>
      </w:r>
      <w:r w:rsidR="00797D2E">
        <w:t>zku</w:t>
      </w:r>
      <w:r w:rsidR="002306E3">
        <w:t xml:space="preserve"> z powyższym proponuje się, aby </w:t>
      </w:r>
      <w:r w:rsidR="00734794">
        <w:t xml:space="preserve">wydział geodezji otrzymał brzmienie: Wydział Geodezji, Kartografii, Katastru i Nieruchomosci, w skład którego wchodzi Powiatowy Ośrodek Dokumentacji Geodezyjnej i Kartograficznej GN. </w:t>
      </w:r>
    </w:p>
    <w:p w:rsidR="00F0666D" w:rsidRDefault="00734794" w:rsidP="00B148A0">
      <w:pPr>
        <w:spacing w:after="0" w:line="240" w:lineRule="auto"/>
        <w:jc w:val="both"/>
      </w:pPr>
      <w:r w:rsidRPr="00734794">
        <w:rPr>
          <w:b/>
        </w:rPr>
        <w:t>Przewodniczący komisji</w:t>
      </w:r>
      <w:r>
        <w:t xml:space="preserve"> zapytał, czy są pytania do przedstawionego projektu uchwały? Pytań nie zgłoszono. Zaproponował g</w:t>
      </w:r>
      <w:r w:rsidR="00C05A1B">
        <w:t>ł</w:t>
      </w:r>
      <w:r>
        <w:t>osowanie. Za pozytywn</w:t>
      </w:r>
      <w:r w:rsidR="00C05A1B">
        <w:t>ą</w:t>
      </w:r>
      <w:r>
        <w:t xml:space="preserve"> opinią op</w:t>
      </w:r>
      <w:r w:rsidR="00C05A1B">
        <w:t>owiedziało</w:t>
      </w:r>
      <w:r>
        <w:t xml:space="preserve"> się 3 członków komisji, przeciw-0, wstrzymało się od głosu 0 (jednogłośnie). </w:t>
      </w:r>
    </w:p>
    <w:p w:rsidR="00C05A1B" w:rsidRDefault="00C05A1B" w:rsidP="00B148A0">
      <w:pPr>
        <w:spacing w:after="0" w:line="240" w:lineRule="auto"/>
        <w:jc w:val="both"/>
      </w:pPr>
    </w:p>
    <w:p w:rsidR="00C05A1B" w:rsidRDefault="00C05A1B" w:rsidP="00C05A1B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>powołania doraźnej komisji do spraw opracowania projektu Statutu Powiatu Wysokomazowieckiego</w:t>
      </w:r>
    </w:p>
    <w:p w:rsidR="00C05A1B" w:rsidRDefault="00C05A1B" w:rsidP="00C05A1B">
      <w:pPr>
        <w:spacing w:after="0" w:line="240" w:lineRule="auto"/>
        <w:jc w:val="both"/>
      </w:pPr>
      <w:r w:rsidRPr="00E25C1D">
        <w:rPr>
          <w:b/>
        </w:rPr>
        <w:t xml:space="preserve">Starosta </w:t>
      </w:r>
      <w:r w:rsidR="00E25C1D">
        <w:t xml:space="preserve">poinformował, iż w trakcie kontroli Regionalna Izbay Obrachunkowa wskazała pewne nieprawidłowości w statucie powiatu. W związku z powyższym istnieje potrzeba powołania doraźnej komisji w celu przygotowania i opracowania nowego statut zgodnie z obowiązującymi przepisami prawa.  </w:t>
      </w:r>
    </w:p>
    <w:p w:rsidR="00E25C1D" w:rsidRDefault="00E25C1D" w:rsidP="00E25C1D">
      <w:pPr>
        <w:spacing w:after="0" w:line="240" w:lineRule="auto"/>
        <w:jc w:val="both"/>
      </w:pPr>
      <w:r w:rsidRPr="00734794">
        <w:rPr>
          <w:b/>
        </w:rPr>
        <w:t>Przewodniczący komisji</w:t>
      </w:r>
      <w:r>
        <w:t xml:space="preserve"> zapytał, czy są pytania do przedstawionego projektu uchwały? Pytań nie zgłoszono. Zaproponował głosowanie. Za pozytywną opinią opowiedziało się 3 członków komisji, przeciw-0, wstrzymało się od głosu 0 (jednogłośnie). </w:t>
      </w:r>
    </w:p>
    <w:p w:rsidR="00E25C1D" w:rsidRDefault="00E25C1D" w:rsidP="00E25C1D">
      <w:pPr>
        <w:spacing w:after="0" w:line="240" w:lineRule="auto"/>
        <w:jc w:val="both"/>
      </w:pPr>
    </w:p>
    <w:p w:rsidR="00E25C1D" w:rsidRPr="00E25C1D" w:rsidRDefault="00E25C1D" w:rsidP="00E25C1D">
      <w:pPr>
        <w:spacing w:after="0" w:line="240" w:lineRule="auto"/>
        <w:jc w:val="both"/>
        <w:rPr>
          <w:b/>
        </w:rPr>
      </w:pPr>
      <w:r w:rsidRPr="00E25C1D">
        <w:rPr>
          <w:b/>
        </w:rPr>
        <w:t xml:space="preserve">Ad.8). </w:t>
      </w:r>
    </w:p>
    <w:p w:rsidR="00E25C1D" w:rsidRDefault="00E25C1D" w:rsidP="00E25C1D">
      <w:pPr>
        <w:spacing w:after="0" w:line="240" w:lineRule="auto"/>
        <w:jc w:val="both"/>
      </w:pPr>
      <w:r w:rsidRPr="00E25C1D">
        <w:rPr>
          <w:b/>
        </w:rPr>
        <w:t>Przewodniczący komisji</w:t>
      </w:r>
      <w:r>
        <w:t xml:space="preserve"> poinformował, iż kolejny punkt porządku posiedzenia to sprawy różne. Zapytał, czy członkowie komisji mają do zgłoszenia ważne sprawy wymagające omówienia na posiedzeniu komisji. Spraw innych nie zgłoszono.</w:t>
      </w:r>
    </w:p>
    <w:p w:rsidR="00E25C1D" w:rsidRDefault="00E25C1D" w:rsidP="00E25C1D">
      <w:pPr>
        <w:spacing w:after="0" w:line="240" w:lineRule="auto"/>
        <w:jc w:val="both"/>
      </w:pPr>
    </w:p>
    <w:p w:rsidR="00E25C1D" w:rsidRPr="00E25C1D" w:rsidRDefault="00E25C1D" w:rsidP="00E25C1D">
      <w:pPr>
        <w:spacing w:after="0" w:line="240" w:lineRule="auto"/>
        <w:jc w:val="both"/>
        <w:rPr>
          <w:b/>
        </w:rPr>
      </w:pPr>
      <w:r w:rsidRPr="00E25C1D">
        <w:rPr>
          <w:b/>
        </w:rPr>
        <w:t xml:space="preserve">Ad.9). </w:t>
      </w:r>
    </w:p>
    <w:p w:rsidR="00E25C1D" w:rsidRDefault="00E25C1D" w:rsidP="00E25C1D">
      <w:pPr>
        <w:spacing w:after="0" w:line="240" w:lineRule="auto"/>
        <w:jc w:val="both"/>
      </w:pPr>
      <w:r>
        <w:lastRenderedPageBreak/>
        <w:tab/>
        <w:t xml:space="preserve">W związku z wyczerpaniem tematów przewodniczący komisji podziękował członkom komisji oraz zaproszonym gościom za przybycie i dokonał zamknięcia posiedzenia komisji. </w:t>
      </w:r>
    </w:p>
    <w:p w:rsidR="00E25C1D" w:rsidRDefault="00E25C1D" w:rsidP="00E25C1D">
      <w:pPr>
        <w:spacing w:after="0" w:line="240" w:lineRule="auto"/>
        <w:jc w:val="both"/>
      </w:pPr>
      <w:r>
        <w:t xml:space="preserve"> </w:t>
      </w:r>
    </w:p>
    <w:p w:rsidR="00E25C1D" w:rsidRPr="00E25C1D" w:rsidRDefault="00E25C1D" w:rsidP="00E25C1D">
      <w:pPr>
        <w:spacing w:after="0" w:line="24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25C1D">
        <w:rPr>
          <w:b/>
        </w:rPr>
        <w:t>Przewodniczący Komisji</w:t>
      </w:r>
    </w:p>
    <w:p w:rsidR="00E25C1D" w:rsidRPr="00E25C1D" w:rsidRDefault="00E25C1D" w:rsidP="00E25C1D">
      <w:pPr>
        <w:spacing w:after="0" w:line="240" w:lineRule="auto"/>
        <w:jc w:val="both"/>
        <w:rPr>
          <w:b/>
        </w:rPr>
      </w:pPr>
      <w:r w:rsidRPr="00E25C1D">
        <w:rPr>
          <w:b/>
        </w:rPr>
        <w:tab/>
      </w:r>
      <w:r w:rsidRPr="00E25C1D">
        <w:rPr>
          <w:b/>
        </w:rPr>
        <w:tab/>
      </w:r>
      <w:r w:rsidRPr="00E25C1D">
        <w:rPr>
          <w:b/>
        </w:rPr>
        <w:tab/>
      </w:r>
      <w:r w:rsidRPr="00E25C1D">
        <w:rPr>
          <w:b/>
        </w:rPr>
        <w:tab/>
      </w:r>
      <w:r w:rsidRPr="00E25C1D">
        <w:rPr>
          <w:b/>
        </w:rPr>
        <w:tab/>
      </w:r>
      <w:r w:rsidRPr="00E25C1D">
        <w:rPr>
          <w:b/>
        </w:rPr>
        <w:tab/>
      </w:r>
      <w:r w:rsidRPr="00E25C1D">
        <w:rPr>
          <w:b/>
        </w:rPr>
        <w:tab/>
      </w:r>
      <w:r w:rsidRPr="00E25C1D">
        <w:rPr>
          <w:b/>
        </w:rPr>
        <w:tab/>
      </w:r>
      <w:r w:rsidRPr="00E25C1D">
        <w:rPr>
          <w:b/>
        </w:rPr>
        <w:tab/>
        <w:t xml:space="preserve">      Stanisław Olędzki </w:t>
      </w:r>
    </w:p>
    <w:p w:rsidR="00E25C1D" w:rsidRPr="00E25C1D" w:rsidRDefault="00E25C1D" w:rsidP="00C05A1B">
      <w:pPr>
        <w:spacing w:after="0" w:line="240" w:lineRule="auto"/>
        <w:jc w:val="both"/>
        <w:rPr>
          <w:b/>
        </w:rPr>
      </w:pPr>
    </w:p>
    <w:sectPr w:rsidR="00E25C1D" w:rsidRPr="00E25C1D" w:rsidSect="0058106B">
      <w:pgSz w:w="11909" w:h="16834" w:code="9"/>
      <w:pgMar w:top="1440" w:right="1087" w:bottom="720" w:left="1491" w:header="709" w:footer="709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07360"/>
    <w:multiLevelType w:val="hybridMultilevel"/>
    <w:tmpl w:val="52D89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4E0AE1"/>
    <w:multiLevelType w:val="hybridMultilevel"/>
    <w:tmpl w:val="E738EB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A362E6"/>
    <w:multiLevelType w:val="hybridMultilevel"/>
    <w:tmpl w:val="34DE87AA"/>
    <w:lvl w:ilvl="0" w:tplc="9B0802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904499"/>
    <w:rsid w:val="000035A7"/>
    <w:rsid w:val="000216A4"/>
    <w:rsid w:val="00035B33"/>
    <w:rsid w:val="001A15C6"/>
    <w:rsid w:val="002219F2"/>
    <w:rsid w:val="002306E3"/>
    <w:rsid w:val="002630E0"/>
    <w:rsid w:val="002A4321"/>
    <w:rsid w:val="002D5676"/>
    <w:rsid w:val="00316123"/>
    <w:rsid w:val="00343C38"/>
    <w:rsid w:val="003D3703"/>
    <w:rsid w:val="003F224D"/>
    <w:rsid w:val="004A0D4B"/>
    <w:rsid w:val="004C0E4D"/>
    <w:rsid w:val="004F18A7"/>
    <w:rsid w:val="005112D3"/>
    <w:rsid w:val="0058106B"/>
    <w:rsid w:val="00582653"/>
    <w:rsid w:val="00586B47"/>
    <w:rsid w:val="006201F3"/>
    <w:rsid w:val="006651FF"/>
    <w:rsid w:val="006753EC"/>
    <w:rsid w:val="006C6F3C"/>
    <w:rsid w:val="00734794"/>
    <w:rsid w:val="00797D2E"/>
    <w:rsid w:val="007E6AED"/>
    <w:rsid w:val="0085217A"/>
    <w:rsid w:val="00904499"/>
    <w:rsid w:val="00A02640"/>
    <w:rsid w:val="00A04794"/>
    <w:rsid w:val="00A22095"/>
    <w:rsid w:val="00A542D1"/>
    <w:rsid w:val="00B148A0"/>
    <w:rsid w:val="00B159C6"/>
    <w:rsid w:val="00B63C50"/>
    <w:rsid w:val="00BB5A29"/>
    <w:rsid w:val="00BB5B55"/>
    <w:rsid w:val="00C04E24"/>
    <w:rsid w:val="00C05A1B"/>
    <w:rsid w:val="00CF07DD"/>
    <w:rsid w:val="00CF2A95"/>
    <w:rsid w:val="00D119D7"/>
    <w:rsid w:val="00D71374"/>
    <w:rsid w:val="00E25C1D"/>
    <w:rsid w:val="00E62FAA"/>
    <w:rsid w:val="00E91F76"/>
    <w:rsid w:val="00F0666D"/>
    <w:rsid w:val="00F53B46"/>
    <w:rsid w:val="00FB29FD"/>
    <w:rsid w:val="00FD1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40308"/>
        <w:w w:val="111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42D1"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44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2FDE5F-16F7-48AB-959D-FD9C0D46A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774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 Wys. Maz,</dc:creator>
  <cp:keywords/>
  <dc:description/>
  <cp:lastModifiedBy>User</cp:lastModifiedBy>
  <cp:revision>4</cp:revision>
  <dcterms:created xsi:type="dcterms:W3CDTF">2013-06-14T09:20:00Z</dcterms:created>
  <dcterms:modified xsi:type="dcterms:W3CDTF">2013-06-17T12:56:00Z</dcterms:modified>
</cp:coreProperties>
</file>